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9A" w:rsidRDefault="002E359A" w:rsidP="003C069D">
      <w:pPr>
        <w:rPr>
          <w:rFonts w:ascii="Verdana" w:hAnsi="Verdana"/>
          <w:kern w:val="2"/>
          <w:sz w:val="20"/>
          <w:szCs w:val="20"/>
          <w:lang w:val="en-GB" w:eastAsia="en-GB"/>
        </w:rPr>
      </w:pPr>
      <w:bookmarkStart w:id="0" w:name="_GoBack"/>
      <w:bookmarkEnd w:id="0"/>
    </w:p>
    <w:p w:rsidR="00C75425" w:rsidRPr="00A84587" w:rsidRDefault="00780BE8" w:rsidP="00C75425">
      <w:pPr>
        <w:rPr>
          <w:rFonts w:ascii="Verdana" w:hAnsi="Verdana"/>
          <w:b/>
          <w:bCs/>
          <w:sz w:val="20"/>
          <w:szCs w:val="20"/>
        </w:rPr>
      </w:pPr>
      <w:r>
        <w:rPr>
          <w:rFonts w:ascii="Verdana" w:hAnsi="Verdana"/>
          <w:kern w:val="2"/>
          <w:sz w:val="20"/>
          <w:szCs w:val="20"/>
          <w:lang w:val="en-GB" w:eastAsia="en-GB"/>
        </w:rPr>
        <w:t>No. 608</w:t>
      </w:r>
      <w:r w:rsidR="00C75425" w:rsidRPr="00A84587">
        <w:rPr>
          <w:rFonts w:ascii="Verdana" w:hAnsi="Verdana"/>
          <w:kern w:val="2"/>
          <w:sz w:val="20"/>
          <w:szCs w:val="20"/>
          <w:lang w:val="en-GB" w:eastAsia="en-GB"/>
        </w:rPr>
        <w:t>/2018   </w:t>
      </w:r>
      <w:r w:rsidR="00C75425" w:rsidRPr="00A84587">
        <w:rPr>
          <w:rFonts w:ascii="Verdana" w:hAnsi="Verdana"/>
          <w:kern w:val="2"/>
          <w:sz w:val="20"/>
          <w:szCs w:val="20"/>
          <w:lang w:val="en-GB" w:eastAsia="en-GB"/>
        </w:rPr>
        <w:tab/>
      </w:r>
      <w:r w:rsidR="00C75425" w:rsidRPr="00A84587">
        <w:rPr>
          <w:rFonts w:ascii="Verdana" w:hAnsi="Verdana"/>
          <w:kern w:val="2"/>
          <w:sz w:val="20"/>
          <w:szCs w:val="20"/>
          <w:lang w:val="en-GB" w:eastAsia="en-GB"/>
        </w:rPr>
        <w:tab/>
      </w:r>
      <w:r w:rsidR="00C75425" w:rsidRPr="00A84587">
        <w:rPr>
          <w:rFonts w:ascii="Verdana" w:hAnsi="Verdana"/>
          <w:kern w:val="2"/>
          <w:sz w:val="20"/>
          <w:szCs w:val="20"/>
          <w:lang w:val="en-GB" w:eastAsia="en-GB"/>
        </w:rPr>
        <w:tab/>
      </w:r>
      <w:r w:rsidR="00C75425" w:rsidRPr="00A84587">
        <w:rPr>
          <w:rFonts w:ascii="Verdana" w:hAnsi="Verdana"/>
          <w:kern w:val="2"/>
          <w:sz w:val="20"/>
          <w:szCs w:val="20"/>
          <w:lang w:val="en-GB" w:eastAsia="en-GB"/>
        </w:rPr>
        <w:tab/>
      </w:r>
      <w:r w:rsidR="00C75425" w:rsidRPr="00A84587">
        <w:rPr>
          <w:rFonts w:ascii="Verdana" w:hAnsi="Verdana"/>
          <w:kern w:val="2"/>
          <w:sz w:val="20"/>
          <w:szCs w:val="20"/>
          <w:lang w:val="en-GB" w:eastAsia="en-GB"/>
        </w:rPr>
        <w:tab/>
      </w:r>
      <w:r w:rsidR="00C75425" w:rsidRPr="00A84587">
        <w:rPr>
          <w:rFonts w:ascii="Verdana" w:hAnsi="Verdana"/>
          <w:kern w:val="2"/>
          <w:sz w:val="20"/>
          <w:szCs w:val="20"/>
          <w:lang w:val="en-GB" w:eastAsia="en-GB"/>
        </w:rPr>
        <w:tab/>
      </w:r>
      <w:r w:rsidR="00C75425" w:rsidRPr="00A84587">
        <w:rPr>
          <w:rFonts w:ascii="Verdana" w:hAnsi="Verdana"/>
          <w:kern w:val="2"/>
          <w:sz w:val="20"/>
          <w:szCs w:val="20"/>
          <w:lang w:val="en-GB" w:eastAsia="en-GB"/>
        </w:rPr>
        <w:tab/>
      </w:r>
      <w:r w:rsidR="00C75425" w:rsidRPr="00A84587">
        <w:rPr>
          <w:rFonts w:ascii="Verdana" w:hAnsi="Verdana"/>
          <w:kern w:val="2"/>
          <w:sz w:val="20"/>
          <w:szCs w:val="20"/>
          <w:lang w:val="en-GB" w:eastAsia="en-GB"/>
        </w:rPr>
        <w:tab/>
        <w:t>29 October 2018</w:t>
      </w:r>
    </w:p>
    <w:p w:rsidR="00C75425" w:rsidRPr="00A84587" w:rsidRDefault="00C75425" w:rsidP="00C75425">
      <w:pPr>
        <w:widowControl w:val="0"/>
        <w:wordWrap w:val="0"/>
        <w:rPr>
          <w:rFonts w:ascii="Verdana" w:hAnsi="Verdana"/>
          <w:kern w:val="2"/>
          <w:sz w:val="20"/>
          <w:szCs w:val="20"/>
          <w:lang w:val="en-GB" w:eastAsia="en-GB"/>
        </w:rPr>
      </w:pPr>
    </w:p>
    <w:p w:rsidR="00C75425" w:rsidRPr="00A84587" w:rsidRDefault="00C75425" w:rsidP="00C75425">
      <w:pPr>
        <w:widowControl w:val="0"/>
        <w:wordWrap w:val="0"/>
        <w:rPr>
          <w:rFonts w:ascii="Verdana" w:hAnsi="Verdana"/>
          <w:b/>
          <w:kern w:val="2"/>
          <w:sz w:val="20"/>
          <w:szCs w:val="20"/>
          <w:lang w:val="en-GB" w:eastAsia="en-GB"/>
        </w:rPr>
      </w:pPr>
    </w:p>
    <w:p w:rsidR="00C75425" w:rsidRPr="00A84587" w:rsidRDefault="00C75425" w:rsidP="00C75425">
      <w:pPr>
        <w:widowControl w:val="0"/>
        <w:wordWrap w:val="0"/>
        <w:rPr>
          <w:rFonts w:ascii="Verdana" w:hAnsi="Verdana"/>
          <w:b/>
          <w:kern w:val="2"/>
          <w:sz w:val="20"/>
          <w:szCs w:val="20"/>
          <w:lang w:val="en-GB" w:eastAsia="en-GB"/>
        </w:rPr>
      </w:pPr>
      <w:r w:rsidRPr="00A84587">
        <w:rPr>
          <w:rFonts w:ascii="Verdana" w:hAnsi="Verdana"/>
          <w:b/>
          <w:kern w:val="2"/>
          <w:sz w:val="20"/>
          <w:szCs w:val="20"/>
          <w:lang w:val="en-GB" w:eastAsia="en-GB"/>
        </w:rPr>
        <w:t xml:space="preserve">TO ALL BT BRANCHES </w:t>
      </w:r>
    </w:p>
    <w:p w:rsidR="00C75425" w:rsidRPr="00A84587" w:rsidRDefault="00C75425" w:rsidP="00C75425">
      <w:pPr>
        <w:rPr>
          <w:rFonts w:ascii="Calibri" w:hAnsi="Calibri"/>
          <w:lang w:val="en-GB" w:eastAsia="en-GB"/>
        </w:rPr>
      </w:pPr>
    </w:p>
    <w:p w:rsidR="00C75425" w:rsidRPr="00A84587" w:rsidRDefault="00C75425" w:rsidP="00C75425">
      <w:pPr>
        <w:pStyle w:val="02-BulletinMainTitle"/>
        <w:spacing w:after="200" w:line="240" w:lineRule="auto"/>
        <w:contextualSpacing/>
        <w:rPr>
          <w:rFonts w:ascii="Verdana" w:hAnsi="Verdana"/>
          <w:sz w:val="20"/>
          <w:szCs w:val="20"/>
        </w:rPr>
      </w:pPr>
      <w:r w:rsidRPr="00A84587">
        <w:rPr>
          <w:rFonts w:ascii="Verdana" w:hAnsi="Verdana"/>
          <w:sz w:val="20"/>
          <w:szCs w:val="20"/>
        </w:rPr>
        <w:t>Dear Colleague</w:t>
      </w:r>
    </w:p>
    <w:p w:rsidR="00C75425" w:rsidRPr="00A84587" w:rsidRDefault="00C75425" w:rsidP="00C75425">
      <w:pPr>
        <w:rPr>
          <w:rFonts w:ascii="Verdana" w:hAnsi="Verdana"/>
          <w:b/>
          <w:sz w:val="20"/>
          <w:szCs w:val="20"/>
        </w:rPr>
      </w:pPr>
      <w:proofErr w:type="spellStart"/>
      <w:r w:rsidRPr="00A84587">
        <w:rPr>
          <w:rFonts w:ascii="Verdana" w:hAnsi="Verdana"/>
          <w:b/>
          <w:sz w:val="20"/>
          <w:szCs w:val="20"/>
        </w:rPr>
        <w:t>CWU</w:t>
      </w:r>
      <w:proofErr w:type="spellEnd"/>
      <w:r w:rsidRPr="00A84587">
        <w:rPr>
          <w:rFonts w:ascii="Verdana" w:hAnsi="Verdana"/>
          <w:b/>
          <w:sz w:val="20"/>
          <w:szCs w:val="20"/>
        </w:rPr>
        <w:t xml:space="preserve"> Women's Conference Motion – Female Facilities in BT</w:t>
      </w:r>
    </w:p>
    <w:p w:rsidR="00C75425" w:rsidRPr="00A84587" w:rsidRDefault="00C75425" w:rsidP="00C75425">
      <w:pPr>
        <w:ind w:right="369"/>
        <w:jc w:val="both"/>
        <w:rPr>
          <w:rFonts w:ascii="Verdana" w:hAnsi="Verdana"/>
          <w:sz w:val="20"/>
          <w:szCs w:val="20"/>
        </w:rPr>
      </w:pPr>
    </w:p>
    <w:p w:rsidR="00C75425" w:rsidRPr="00A84587" w:rsidRDefault="00C75425" w:rsidP="00C75425">
      <w:pPr>
        <w:rPr>
          <w:rFonts w:ascii="Verdana" w:hAnsi="Verdana"/>
          <w:sz w:val="20"/>
          <w:szCs w:val="20"/>
        </w:rPr>
      </w:pPr>
      <w:r w:rsidRPr="00A84587">
        <w:rPr>
          <w:rFonts w:ascii="Verdana" w:hAnsi="Verdana"/>
          <w:sz w:val="20"/>
          <w:szCs w:val="20"/>
        </w:rPr>
        <w:t xml:space="preserve">At this year's </w:t>
      </w:r>
      <w:proofErr w:type="spellStart"/>
      <w:r w:rsidRPr="00A84587">
        <w:rPr>
          <w:rFonts w:ascii="Verdana" w:hAnsi="Verdana"/>
          <w:sz w:val="20"/>
          <w:szCs w:val="20"/>
        </w:rPr>
        <w:t>CWU</w:t>
      </w:r>
      <w:proofErr w:type="spellEnd"/>
      <w:r w:rsidRPr="00A84587">
        <w:rPr>
          <w:rFonts w:ascii="Verdana" w:hAnsi="Verdana"/>
          <w:sz w:val="20"/>
          <w:szCs w:val="20"/>
        </w:rPr>
        <w:t xml:space="preserve"> Women's Conference a motion was debated and carried regarding the provision of female toilets across the BT Estate.</w:t>
      </w:r>
    </w:p>
    <w:p w:rsidR="00C75425" w:rsidRPr="00A84587" w:rsidRDefault="00C75425" w:rsidP="00C75425">
      <w:pPr>
        <w:rPr>
          <w:rFonts w:ascii="Verdana" w:hAnsi="Verdana"/>
          <w:sz w:val="20"/>
          <w:szCs w:val="20"/>
        </w:rPr>
      </w:pPr>
    </w:p>
    <w:p w:rsidR="00C75425" w:rsidRPr="00A84587" w:rsidRDefault="00C75425" w:rsidP="00C75425">
      <w:pPr>
        <w:rPr>
          <w:rFonts w:ascii="Verdana" w:hAnsi="Verdana"/>
          <w:sz w:val="20"/>
          <w:szCs w:val="20"/>
        </w:rPr>
      </w:pPr>
      <w:r w:rsidRPr="00A84587">
        <w:rPr>
          <w:rFonts w:ascii="Verdana" w:hAnsi="Verdana"/>
          <w:sz w:val="20"/>
          <w:szCs w:val="20"/>
        </w:rPr>
        <w:t xml:space="preserve">The main instruction within the motion called for the Women's Advisory Committee to work with the </w:t>
      </w:r>
      <w:proofErr w:type="spellStart"/>
      <w:r w:rsidRPr="00A84587">
        <w:rPr>
          <w:rFonts w:ascii="Verdana" w:hAnsi="Verdana"/>
          <w:sz w:val="20"/>
          <w:szCs w:val="20"/>
        </w:rPr>
        <w:t>CWU</w:t>
      </w:r>
      <w:proofErr w:type="spellEnd"/>
      <w:r w:rsidRPr="00A84587">
        <w:rPr>
          <w:rFonts w:ascii="Verdana" w:hAnsi="Verdana"/>
          <w:sz w:val="20"/>
          <w:szCs w:val="20"/>
        </w:rPr>
        <w:t xml:space="preserve"> Officers to ensure that BT urgently address the issue of access and lockable toilets in BT buildings where only one toilet is available; where multiple toilets are in place this should be suitably labelled to identify male or female use and fit for purpose.  </w:t>
      </w:r>
    </w:p>
    <w:p w:rsidR="00C75425" w:rsidRPr="00A84587" w:rsidRDefault="00C75425" w:rsidP="00C75425">
      <w:pPr>
        <w:rPr>
          <w:rFonts w:ascii="Verdana" w:hAnsi="Verdana"/>
          <w:sz w:val="20"/>
          <w:szCs w:val="20"/>
        </w:rPr>
      </w:pPr>
    </w:p>
    <w:p w:rsidR="00C75425" w:rsidRPr="00A84587" w:rsidRDefault="00C75425" w:rsidP="00C75425">
      <w:pPr>
        <w:rPr>
          <w:rFonts w:ascii="Verdana" w:hAnsi="Verdana"/>
          <w:sz w:val="20"/>
          <w:szCs w:val="20"/>
        </w:rPr>
      </w:pPr>
      <w:r w:rsidRPr="00A84587">
        <w:rPr>
          <w:rFonts w:ascii="Verdana" w:hAnsi="Verdana"/>
          <w:sz w:val="20"/>
          <w:szCs w:val="20"/>
        </w:rPr>
        <w:t>The motion also stated that BT should ensure that where no toilet is available on site, details of the nearest toilet (in a public or BT building), is displayed in a prominent location within the building to assist everyone who needs access to toilet facilities.</w:t>
      </w:r>
    </w:p>
    <w:p w:rsidR="00C75425" w:rsidRPr="00A84587" w:rsidRDefault="00C75425" w:rsidP="00C75425">
      <w:pPr>
        <w:rPr>
          <w:rFonts w:ascii="Verdana" w:hAnsi="Verdana"/>
          <w:sz w:val="20"/>
          <w:szCs w:val="20"/>
        </w:rPr>
      </w:pPr>
    </w:p>
    <w:p w:rsidR="00C75425" w:rsidRPr="00A84587" w:rsidRDefault="00C75425" w:rsidP="00C75425">
      <w:pPr>
        <w:rPr>
          <w:rFonts w:ascii="Verdana" w:hAnsi="Verdana"/>
          <w:sz w:val="20"/>
          <w:szCs w:val="20"/>
        </w:rPr>
      </w:pPr>
      <w:r w:rsidRPr="00A84587">
        <w:rPr>
          <w:rFonts w:ascii="Verdana" w:hAnsi="Verdana"/>
          <w:sz w:val="20"/>
          <w:szCs w:val="20"/>
        </w:rPr>
        <w:t xml:space="preserve">As a result of this motion representations have been made to </w:t>
      </w:r>
      <w:proofErr w:type="spellStart"/>
      <w:r w:rsidRPr="00A84587">
        <w:rPr>
          <w:rFonts w:ascii="Verdana" w:hAnsi="Verdana"/>
          <w:sz w:val="20"/>
          <w:szCs w:val="20"/>
        </w:rPr>
        <w:t>BTPFS</w:t>
      </w:r>
      <w:proofErr w:type="spellEnd"/>
      <w:r w:rsidRPr="00A84587">
        <w:rPr>
          <w:rFonts w:ascii="Verdana" w:hAnsi="Verdana"/>
          <w:sz w:val="20"/>
          <w:szCs w:val="20"/>
        </w:rPr>
        <w:t xml:space="preserve"> and discussions have now taken place on the issue of improving toilet facilities, particularly for female engineers.  </w:t>
      </w:r>
    </w:p>
    <w:p w:rsidR="00C75425" w:rsidRPr="00A84587" w:rsidRDefault="00C75425" w:rsidP="00C75425">
      <w:pPr>
        <w:rPr>
          <w:rFonts w:ascii="Verdana" w:hAnsi="Verdana"/>
          <w:sz w:val="20"/>
          <w:szCs w:val="20"/>
        </w:rPr>
      </w:pPr>
    </w:p>
    <w:p w:rsidR="00C75425" w:rsidRPr="00A84587" w:rsidRDefault="00C75425" w:rsidP="00C75425">
      <w:pPr>
        <w:rPr>
          <w:rFonts w:ascii="Verdana" w:hAnsi="Verdana"/>
          <w:sz w:val="20"/>
          <w:szCs w:val="20"/>
        </w:rPr>
      </w:pPr>
      <w:r w:rsidRPr="00A84587">
        <w:rPr>
          <w:rFonts w:ascii="Verdana" w:hAnsi="Verdana"/>
          <w:sz w:val="20"/>
          <w:szCs w:val="20"/>
        </w:rPr>
        <w:t xml:space="preserve">The </w:t>
      </w:r>
      <w:proofErr w:type="gramStart"/>
      <w:r w:rsidRPr="00A84587">
        <w:rPr>
          <w:rFonts w:ascii="Verdana" w:hAnsi="Verdana"/>
          <w:sz w:val="20"/>
          <w:szCs w:val="20"/>
        </w:rPr>
        <w:t>business have</w:t>
      </w:r>
      <w:proofErr w:type="gramEnd"/>
      <w:r w:rsidRPr="00A84587">
        <w:rPr>
          <w:rFonts w:ascii="Verdana" w:hAnsi="Verdana"/>
          <w:sz w:val="20"/>
          <w:szCs w:val="20"/>
        </w:rPr>
        <w:t xml:space="preserve"> informed the </w:t>
      </w:r>
      <w:proofErr w:type="spellStart"/>
      <w:r w:rsidRPr="00A84587">
        <w:rPr>
          <w:rFonts w:ascii="Verdana" w:hAnsi="Verdana"/>
          <w:sz w:val="20"/>
          <w:szCs w:val="20"/>
        </w:rPr>
        <w:t>CWU</w:t>
      </w:r>
      <w:proofErr w:type="spellEnd"/>
      <w:r w:rsidRPr="00A84587">
        <w:rPr>
          <w:rFonts w:ascii="Verdana" w:hAnsi="Verdana"/>
          <w:sz w:val="20"/>
          <w:szCs w:val="20"/>
        </w:rPr>
        <w:t xml:space="preserve"> that a project has already commenced which involves surveying each of the 172 buildings where there are currently female engineers.</w:t>
      </w:r>
    </w:p>
    <w:p w:rsidR="00C75425" w:rsidRPr="00A84587" w:rsidRDefault="00C75425" w:rsidP="00C75425">
      <w:pPr>
        <w:rPr>
          <w:rFonts w:ascii="Verdana" w:hAnsi="Verdana"/>
          <w:sz w:val="20"/>
          <w:szCs w:val="20"/>
        </w:rPr>
      </w:pPr>
    </w:p>
    <w:p w:rsidR="00C75425" w:rsidRPr="00A84587" w:rsidRDefault="00C75425" w:rsidP="00C75425">
      <w:pPr>
        <w:rPr>
          <w:rFonts w:ascii="Verdana" w:hAnsi="Verdana"/>
          <w:sz w:val="20"/>
          <w:szCs w:val="20"/>
        </w:rPr>
      </w:pPr>
      <w:r w:rsidRPr="00A84587">
        <w:rPr>
          <w:rFonts w:ascii="Verdana" w:hAnsi="Verdana"/>
          <w:sz w:val="20"/>
          <w:szCs w:val="20"/>
        </w:rPr>
        <w:t xml:space="preserve">The survey will inform on the requirements in each building in order to complete an appropriate refresh of the toilets.  It is hoped that the survey will be completed by early November and that refresh will begin between </w:t>
      </w:r>
      <w:proofErr w:type="gramStart"/>
      <w:r w:rsidRPr="00A84587">
        <w:rPr>
          <w:rFonts w:ascii="Verdana" w:hAnsi="Verdana"/>
          <w:sz w:val="20"/>
          <w:szCs w:val="20"/>
        </w:rPr>
        <w:t>November</w:t>
      </w:r>
      <w:proofErr w:type="gramEnd"/>
      <w:r w:rsidRPr="00A84587">
        <w:rPr>
          <w:rFonts w:ascii="Verdana" w:hAnsi="Verdana"/>
          <w:sz w:val="20"/>
          <w:szCs w:val="20"/>
        </w:rPr>
        <w:t xml:space="preserve"> and completed by March 2019.</w:t>
      </w:r>
    </w:p>
    <w:p w:rsidR="00C75425" w:rsidRPr="00A84587" w:rsidRDefault="00C75425" w:rsidP="00C75425">
      <w:pPr>
        <w:rPr>
          <w:rFonts w:ascii="Verdana" w:hAnsi="Verdana"/>
          <w:sz w:val="20"/>
          <w:szCs w:val="20"/>
        </w:rPr>
      </w:pPr>
    </w:p>
    <w:p w:rsidR="00C75425" w:rsidRPr="00A84587" w:rsidRDefault="00C75425" w:rsidP="00C75425">
      <w:pPr>
        <w:rPr>
          <w:rFonts w:ascii="Verdana" w:hAnsi="Verdana"/>
          <w:sz w:val="20"/>
          <w:szCs w:val="20"/>
        </w:rPr>
      </w:pPr>
      <w:r w:rsidRPr="00A84587">
        <w:rPr>
          <w:rFonts w:ascii="Verdana" w:hAnsi="Verdana"/>
          <w:sz w:val="20"/>
          <w:szCs w:val="20"/>
        </w:rPr>
        <w:t>A specification regarding the female toilets to include:</w:t>
      </w:r>
    </w:p>
    <w:p w:rsidR="00C75425" w:rsidRPr="00A84587" w:rsidRDefault="00C75425" w:rsidP="00C75425">
      <w:pPr>
        <w:rPr>
          <w:rFonts w:ascii="Verdana" w:hAnsi="Verdana"/>
          <w:sz w:val="20"/>
          <w:szCs w:val="20"/>
        </w:rPr>
      </w:pPr>
    </w:p>
    <w:p w:rsidR="00C75425" w:rsidRPr="00A84587" w:rsidRDefault="00C75425" w:rsidP="00C75425">
      <w:pPr>
        <w:pStyle w:val="ListParagraph"/>
        <w:numPr>
          <w:ilvl w:val="0"/>
          <w:numId w:val="31"/>
        </w:numPr>
        <w:rPr>
          <w:rFonts w:ascii="Verdana" w:hAnsi="Verdana"/>
          <w:sz w:val="20"/>
          <w:szCs w:val="20"/>
        </w:rPr>
      </w:pPr>
      <w:r w:rsidRPr="00A84587">
        <w:rPr>
          <w:rFonts w:ascii="Verdana" w:hAnsi="Verdana"/>
          <w:sz w:val="20"/>
          <w:szCs w:val="20"/>
        </w:rPr>
        <w:t>Gender neutral signage.</w:t>
      </w:r>
    </w:p>
    <w:p w:rsidR="00C75425" w:rsidRPr="00A84587" w:rsidRDefault="00C75425" w:rsidP="00C75425">
      <w:pPr>
        <w:pStyle w:val="ListParagraph"/>
        <w:numPr>
          <w:ilvl w:val="0"/>
          <w:numId w:val="31"/>
        </w:numPr>
        <w:rPr>
          <w:rFonts w:ascii="Verdana" w:hAnsi="Verdana"/>
          <w:sz w:val="20"/>
          <w:szCs w:val="20"/>
        </w:rPr>
      </w:pPr>
      <w:r w:rsidRPr="00A84587">
        <w:rPr>
          <w:rFonts w:ascii="Verdana" w:hAnsi="Verdana"/>
          <w:sz w:val="20"/>
          <w:szCs w:val="20"/>
        </w:rPr>
        <w:t>Good lighting.</w:t>
      </w:r>
    </w:p>
    <w:p w:rsidR="00C75425" w:rsidRPr="00A84587" w:rsidRDefault="00C75425" w:rsidP="00C75425">
      <w:pPr>
        <w:pStyle w:val="ListParagraph"/>
        <w:numPr>
          <w:ilvl w:val="0"/>
          <w:numId w:val="31"/>
        </w:numPr>
        <w:rPr>
          <w:rFonts w:ascii="Verdana" w:hAnsi="Verdana"/>
          <w:sz w:val="20"/>
          <w:szCs w:val="20"/>
        </w:rPr>
      </w:pPr>
      <w:proofErr w:type="spellStart"/>
      <w:r w:rsidRPr="00A84587">
        <w:rPr>
          <w:rFonts w:ascii="Verdana" w:hAnsi="Verdana"/>
          <w:sz w:val="20"/>
          <w:szCs w:val="20"/>
        </w:rPr>
        <w:t>Uni</w:t>
      </w:r>
      <w:proofErr w:type="spellEnd"/>
      <w:r w:rsidRPr="00A84587">
        <w:rPr>
          <w:rFonts w:ascii="Verdana" w:hAnsi="Verdana"/>
          <w:sz w:val="20"/>
          <w:szCs w:val="20"/>
        </w:rPr>
        <w:t>-sex toilets with single cubicle (no urinals)</w:t>
      </w:r>
    </w:p>
    <w:p w:rsidR="00C75425" w:rsidRPr="00A84587" w:rsidRDefault="00C75425" w:rsidP="00C75425">
      <w:pPr>
        <w:pStyle w:val="ListParagraph"/>
        <w:numPr>
          <w:ilvl w:val="0"/>
          <w:numId w:val="31"/>
        </w:numPr>
        <w:rPr>
          <w:rFonts w:ascii="Verdana" w:hAnsi="Verdana"/>
          <w:sz w:val="20"/>
          <w:szCs w:val="20"/>
        </w:rPr>
      </w:pPr>
      <w:r w:rsidRPr="00A84587">
        <w:rPr>
          <w:rFonts w:ascii="Verdana" w:hAnsi="Verdana"/>
          <w:sz w:val="20"/>
          <w:szCs w:val="20"/>
        </w:rPr>
        <w:t>Floor to ceiling walls or individual toilets.</w:t>
      </w:r>
    </w:p>
    <w:p w:rsidR="00C75425" w:rsidRPr="00A84587" w:rsidRDefault="00C75425" w:rsidP="00C75425">
      <w:pPr>
        <w:pStyle w:val="ListParagraph"/>
        <w:numPr>
          <w:ilvl w:val="0"/>
          <w:numId w:val="31"/>
        </w:numPr>
        <w:rPr>
          <w:rFonts w:ascii="Verdana" w:hAnsi="Verdana"/>
          <w:sz w:val="20"/>
          <w:szCs w:val="20"/>
        </w:rPr>
      </w:pPr>
      <w:r w:rsidRPr="00A84587">
        <w:rPr>
          <w:rFonts w:ascii="Verdana" w:hAnsi="Verdana"/>
          <w:sz w:val="20"/>
          <w:szCs w:val="20"/>
        </w:rPr>
        <w:t>Robust locks.</w:t>
      </w:r>
    </w:p>
    <w:p w:rsidR="00C75425" w:rsidRPr="00A84587" w:rsidRDefault="00C75425" w:rsidP="00C75425">
      <w:pPr>
        <w:pStyle w:val="ListParagraph"/>
        <w:numPr>
          <w:ilvl w:val="0"/>
          <w:numId w:val="31"/>
        </w:numPr>
        <w:rPr>
          <w:rFonts w:ascii="Verdana" w:hAnsi="Verdana"/>
          <w:sz w:val="20"/>
          <w:szCs w:val="20"/>
        </w:rPr>
      </w:pPr>
      <w:r w:rsidRPr="00A84587">
        <w:rPr>
          <w:rFonts w:ascii="Verdana" w:hAnsi="Verdana"/>
          <w:sz w:val="20"/>
          <w:szCs w:val="20"/>
        </w:rPr>
        <w:t>Clean environment and a feeling of safety.</w:t>
      </w:r>
    </w:p>
    <w:p w:rsidR="00C75425" w:rsidRPr="00A84587" w:rsidRDefault="00C75425" w:rsidP="00C75425">
      <w:pPr>
        <w:pStyle w:val="ListParagraph"/>
        <w:numPr>
          <w:ilvl w:val="0"/>
          <w:numId w:val="31"/>
        </w:numPr>
        <w:rPr>
          <w:rFonts w:ascii="Verdana" w:hAnsi="Verdana"/>
          <w:sz w:val="20"/>
          <w:szCs w:val="20"/>
        </w:rPr>
      </w:pPr>
      <w:r w:rsidRPr="00A84587">
        <w:rPr>
          <w:rFonts w:ascii="Verdana" w:hAnsi="Verdana"/>
          <w:sz w:val="20"/>
          <w:szCs w:val="20"/>
        </w:rPr>
        <w:t>Directional signage in the reception of the building.</w:t>
      </w:r>
    </w:p>
    <w:p w:rsidR="00C75425" w:rsidRPr="00A84587" w:rsidRDefault="00C75425" w:rsidP="00C75425">
      <w:pPr>
        <w:rPr>
          <w:rFonts w:ascii="Verdana" w:hAnsi="Verdana"/>
          <w:sz w:val="20"/>
          <w:szCs w:val="20"/>
        </w:rPr>
      </w:pPr>
    </w:p>
    <w:p w:rsidR="00C75425" w:rsidRPr="00A84587" w:rsidRDefault="00C75425" w:rsidP="00C75425">
      <w:pPr>
        <w:rPr>
          <w:rFonts w:ascii="Verdana" w:hAnsi="Verdana"/>
          <w:sz w:val="20"/>
          <w:szCs w:val="20"/>
        </w:rPr>
      </w:pPr>
      <w:r w:rsidRPr="00A84587">
        <w:rPr>
          <w:rFonts w:ascii="Verdana" w:hAnsi="Verdana"/>
          <w:sz w:val="20"/>
          <w:szCs w:val="20"/>
        </w:rPr>
        <w:t xml:space="preserve">Times scales are as follows: </w:t>
      </w:r>
    </w:p>
    <w:p w:rsidR="00C75425" w:rsidRPr="00A84587" w:rsidRDefault="00C75425" w:rsidP="00C75425">
      <w:pPr>
        <w:rPr>
          <w:rFonts w:ascii="Verdana" w:hAnsi="Verdana"/>
          <w:sz w:val="20"/>
          <w:szCs w:val="20"/>
        </w:rPr>
      </w:pPr>
    </w:p>
    <w:p w:rsidR="00C75425" w:rsidRPr="00A84587" w:rsidRDefault="00C75425" w:rsidP="00C75425">
      <w:pPr>
        <w:pStyle w:val="ListParagraph"/>
        <w:numPr>
          <w:ilvl w:val="0"/>
          <w:numId w:val="31"/>
        </w:numPr>
        <w:rPr>
          <w:rFonts w:ascii="Verdana" w:hAnsi="Verdana"/>
          <w:sz w:val="20"/>
          <w:szCs w:val="20"/>
        </w:rPr>
      </w:pPr>
      <w:r w:rsidRPr="00A84587">
        <w:rPr>
          <w:rFonts w:ascii="Verdana" w:hAnsi="Verdana"/>
          <w:sz w:val="20"/>
          <w:szCs w:val="20"/>
        </w:rPr>
        <w:t xml:space="preserve">Local </w:t>
      </w:r>
      <w:proofErr w:type="spellStart"/>
      <w:r w:rsidRPr="00A84587">
        <w:rPr>
          <w:rFonts w:ascii="Verdana" w:hAnsi="Verdana"/>
          <w:sz w:val="20"/>
          <w:szCs w:val="20"/>
        </w:rPr>
        <w:t>P&amp;FS</w:t>
      </w:r>
      <w:proofErr w:type="spellEnd"/>
      <w:r w:rsidRPr="00A84587">
        <w:rPr>
          <w:rFonts w:ascii="Verdana" w:hAnsi="Verdana"/>
          <w:sz w:val="20"/>
          <w:szCs w:val="20"/>
        </w:rPr>
        <w:t xml:space="preserve"> refresh programme to commence late </w:t>
      </w:r>
      <w:proofErr w:type="gramStart"/>
      <w:r w:rsidRPr="00A84587">
        <w:rPr>
          <w:rFonts w:ascii="Verdana" w:hAnsi="Verdana"/>
          <w:sz w:val="20"/>
          <w:szCs w:val="20"/>
        </w:rPr>
        <w:t>Autumn</w:t>
      </w:r>
      <w:proofErr w:type="gramEnd"/>
      <w:r w:rsidRPr="00A84587">
        <w:rPr>
          <w:rFonts w:ascii="Verdana" w:hAnsi="Verdana"/>
          <w:sz w:val="20"/>
          <w:szCs w:val="20"/>
        </w:rPr>
        <w:t xml:space="preserve"> 2018.</w:t>
      </w:r>
    </w:p>
    <w:p w:rsidR="00C75425" w:rsidRPr="00A84587" w:rsidRDefault="00C75425" w:rsidP="00C75425">
      <w:pPr>
        <w:pStyle w:val="ListParagraph"/>
        <w:numPr>
          <w:ilvl w:val="0"/>
          <w:numId w:val="31"/>
        </w:numPr>
        <w:rPr>
          <w:rFonts w:ascii="Verdana" w:hAnsi="Verdana"/>
          <w:sz w:val="20"/>
          <w:szCs w:val="20"/>
        </w:rPr>
      </w:pPr>
      <w:r w:rsidRPr="00A84587">
        <w:rPr>
          <w:rFonts w:ascii="Verdana" w:hAnsi="Verdana"/>
          <w:sz w:val="20"/>
          <w:szCs w:val="20"/>
        </w:rPr>
        <w:t>Duration of programme will be circa 12 months</w:t>
      </w:r>
    </w:p>
    <w:p w:rsidR="00C75425" w:rsidRPr="00A84587" w:rsidRDefault="00C75425" w:rsidP="00C75425">
      <w:pPr>
        <w:rPr>
          <w:rFonts w:ascii="Verdana" w:hAnsi="Verdana"/>
          <w:sz w:val="20"/>
          <w:szCs w:val="20"/>
        </w:rPr>
      </w:pPr>
    </w:p>
    <w:p w:rsidR="00C75425" w:rsidRPr="00A84587" w:rsidRDefault="00C75425" w:rsidP="00C75425">
      <w:pPr>
        <w:rPr>
          <w:rFonts w:ascii="Verdana" w:hAnsi="Verdana"/>
          <w:sz w:val="20"/>
          <w:szCs w:val="20"/>
        </w:rPr>
      </w:pPr>
      <w:r w:rsidRPr="00A84587">
        <w:rPr>
          <w:rFonts w:ascii="Verdana" w:hAnsi="Verdana"/>
          <w:sz w:val="20"/>
          <w:szCs w:val="20"/>
        </w:rPr>
        <w:t xml:space="preserve">The </w:t>
      </w:r>
      <w:proofErr w:type="spellStart"/>
      <w:r w:rsidRPr="00A84587">
        <w:rPr>
          <w:rFonts w:ascii="Verdana" w:hAnsi="Verdana"/>
          <w:sz w:val="20"/>
          <w:szCs w:val="20"/>
        </w:rPr>
        <w:t>CWU</w:t>
      </w:r>
      <w:proofErr w:type="spellEnd"/>
      <w:r w:rsidRPr="00A84587">
        <w:rPr>
          <w:rFonts w:ascii="Verdana" w:hAnsi="Verdana"/>
          <w:sz w:val="20"/>
          <w:szCs w:val="20"/>
        </w:rPr>
        <w:t xml:space="preserve"> has also being informed of a Welfare location app that is at user testing stage that will inform engineers about the location of building facilities.  When the app is opened a map is displayed with the location and the nearest BT buildings with toilets.  It is expected that this app will be available in October 2018.</w:t>
      </w:r>
    </w:p>
    <w:p w:rsidR="00C75425" w:rsidRPr="00A84587" w:rsidRDefault="00C75425" w:rsidP="00C75425">
      <w:pPr>
        <w:pStyle w:val="ListParagraph"/>
        <w:rPr>
          <w:rFonts w:ascii="Verdana" w:hAnsi="Verdana"/>
          <w:sz w:val="20"/>
          <w:szCs w:val="20"/>
        </w:rPr>
      </w:pPr>
    </w:p>
    <w:p w:rsidR="00C75425" w:rsidRPr="00A84587" w:rsidRDefault="00C75425" w:rsidP="00C75425">
      <w:pPr>
        <w:pStyle w:val="ListParagraph"/>
        <w:ind w:left="0"/>
        <w:rPr>
          <w:rFonts w:ascii="Verdana" w:hAnsi="Verdana"/>
          <w:sz w:val="20"/>
          <w:szCs w:val="20"/>
        </w:rPr>
      </w:pPr>
      <w:r w:rsidRPr="00A84587">
        <w:rPr>
          <w:rFonts w:ascii="Verdana" w:hAnsi="Verdana"/>
          <w:sz w:val="20"/>
          <w:szCs w:val="20"/>
        </w:rPr>
        <w:t>Clearly as more female engineers are recruited into the business there will need to be a requirement to monitor where new females join and in which buildings they are working in order that the provision of female facilities is sufficient.</w:t>
      </w:r>
    </w:p>
    <w:p w:rsidR="00C75425" w:rsidRPr="00A84587" w:rsidRDefault="00C75425" w:rsidP="00C75425">
      <w:pPr>
        <w:pStyle w:val="ListParagraph"/>
        <w:ind w:left="0"/>
        <w:rPr>
          <w:rFonts w:ascii="Verdana" w:hAnsi="Verdana"/>
          <w:sz w:val="20"/>
          <w:szCs w:val="20"/>
        </w:rPr>
      </w:pPr>
    </w:p>
    <w:p w:rsidR="00C75425" w:rsidRPr="00A84587" w:rsidRDefault="00C75425" w:rsidP="00C75425">
      <w:pPr>
        <w:pStyle w:val="ListParagraph"/>
        <w:ind w:left="0"/>
        <w:rPr>
          <w:rFonts w:ascii="Verdana" w:hAnsi="Verdana"/>
          <w:sz w:val="20"/>
          <w:szCs w:val="20"/>
        </w:rPr>
      </w:pPr>
      <w:r w:rsidRPr="00A84587">
        <w:rPr>
          <w:rFonts w:ascii="Verdana" w:hAnsi="Verdana"/>
          <w:sz w:val="20"/>
          <w:szCs w:val="20"/>
        </w:rPr>
        <w:t>It will be the intention of the CWU to continue to work with the business to ensure this programme is rolled out and that the refresh programme is completed.</w:t>
      </w:r>
    </w:p>
    <w:p w:rsidR="00C75425" w:rsidRDefault="00C75425" w:rsidP="00C75425">
      <w:pPr>
        <w:pStyle w:val="ListParagraph"/>
        <w:ind w:left="0"/>
        <w:rPr>
          <w:rFonts w:ascii="Verdana" w:hAnsi="Verdana"/>
          <w:sz w:val="20"/>
          <w:szCs w:val="20"/>
        </w:rPr>
      </w:pPr>
    </w:p>
    <w:p w:rsidR="00C75425" w:rsidRDefault="00C75425" w:rsidP="00C75425">
      <w:pPr>
        <w:pStyle w:val="ListParagraph"/>
        <w:ind w:left="0"/>
        <w:rPr>
          <w:rFonts w:ascii="Verdana" w:hAnsi="Verdana"/>
          <w:sz w:val="20"/>
          <w:szCs w:val="20"/>
        </w:rPr>
      </w:pPr>
      <w:r>
        <w:rPr>
          <w:rFonts w:ascii="Verdana" w:hAnsi="Verdana"/>
          <w:sz w:val="20"/>
          <w:szCs w:val="20"/>
        </w:rPr>
        <w:t xml:space="preserve">Any queries should be addressed to Sally Bridge, National Officer at </w:t>
      </w:r>
      <w:hyperlink r:id="rId8" w:history="1">
        <w:proofErr w:type="spellStart"/>
        <w:r>
          <w:rPr>
            <w:rStyle w:val="Hyperlink"/>
            <w:rFonts w:ascii="Verdana" w:hAnsi="Verdana"/>
            <w:sz w:val="20"/>
            <w:szCs w:val="20"/>
          </w:rPr>
          <w:t>sabridge@cwu.org</w:t>
        </w:r>
        <w:proofErr w:type="spellEnd"/>
      </w:hyperlink>
    </w:p>
    <w:p w:rsidR="00C75425" w:rsidRDefault="00C75425" w:rsidP="00C75425">
      <w:pPr>
        <w:pStyle w:val="ListParagraph"/>
        <w:rPr>
          <w:rFonts w:ascii="Verdana" w:hAnsi="Verdana"/>
          <w:sz w:val="20"/>
          <w:szCs w:val="20"/>
        </w:rPr>
      </w:pPr>
    </w:p>
    <w:p w:rsidR="00C75425" w:rsidRDefault="00C75425" w:rsidP="00C75425">
      <w:pPr>
        <w:ind w:right="369"/>
        <w:jc w:val="both"/>
        <w:rPr>
          <w:rFonts w:ascii="Verdana" w:hAnsi="Verdana"/>
          <w:bCs/>
          <w:sz w:val="20"/>
          <w:szCs w:val="20"/>
          <w:lang w:val="en-GB"/>
        </w:rPr>
      </w:pPr>
      <w:r>
        <w:rPr>
          <w:rFonts w:ascii="Verdana" w:hAnsi="Verdana"/>
          <w:bCs/>
          <w:sz w:val="20"/>
          <w:szCs w:val="20"/>
          <w:lang w:val="en-GB"/>
        </w:rPr>
        <w:t xml:space="preserve">Yours sincerely, </w:t>
      </w:r>
    </w:p>
    <w:p w:rsidR="00C75425" w:rsidRDefault="00C75425" w:rsidP="00C75425">
      <w:pPr>
        <w:ind w:right="369"/>
        <w:jc w:val="both"/>
        <w:rPr>
          <w:rFonts w:ascii="Verdana" w:hAnsi="Verdana"/>
          <w:bCs/>
          <w:sz w:val="20"/>
          <w:szCs w:val="20"/>
          <w:lang w:val="en-GB"/>
        </w:rPr>
      </w:pPr>
    </w:p>
    <w:p w:rsidR="00C75425" w:rsidRDefault="00C75425" w:rsidP="00C75425">
      <w:pPr>
        <w:ind w:right="369"/>
        <w:jc w:val="both"/>
        <w:rPr>
          <w:rFonts w:ascii="Verdana" w:hAnsi="Verdana"/>
          <w:bCs/>
          <w:sz w:val="20"/>
          <w:szCs w:val="20"/>
          <w:lang w:val="en-GB"/>
        </w:rPr>
      </w:pPr>
    </w:p>
    <w:p w:rsidR="00C75425" w:rsidRDefault="00C75425" w:rsidP="00C75425">
      <w:pPr>
        <w:ind w:right="367"/>
        <w:jc w:val="both"/>
        <w:rPr>
          <w:rFonts w:ascii="Verdana" w:hAnsi="Verdana"/>
          <w:sz w:val="20"/>
          <w:szCs w:val="20"/>
          <w:lang w:val="en-GB"/>
        </w:rPr>
      </w:pPr>
      <w:r>
        <w:rPr>
          <w:rFonts w:ascii="Verdana" w:hAnsi="Verdana"/>
          <w:sz w:val="20"/>
          <w:szCs w:val="20"/>
          <w:lang w:val="en-GB"/>
        </w:rPr>
        <w:t xml:space="preserve">Sally Bridge                                     </w:t>
      </w:r>
    </w:p>
    <w:p w:rsidR="00C75425" w:rsidRDefault="00C75425" w:rsidP="00C75425">
      <w:pPr>
        <w:ind w:right="367"/>
        <w:jc w:val="both"/>
        <w:rPr>
          <w:rFonts w:ascii="Verdana" w:hAnsi="Verdana"/>
          <w:sz w:val="20"/>
          <w:szCs w:val="20"/>
        </w:rPr>
      </w:pPr>
      <w:r>
        <w:rPr>
          <w:rFonts w:ascii="Verdana" w:hAnsi="Verdana"/>
          <w:b/>
          <w:sz w:val="20"/>
          <w:szCs w:val="20"/>
          <w:lang w:val="en-GB"/>
        </w:rPr>
        <w:t xml:space="preserve">National Officer                        </w:t>
      </w:r>
    </w:p>
    <w:p w:rsidR="00C80E34" w:rsidRDefault="00C80E34" w:rsidP="00166035">
      <w:pPr>
        <w:pStyle w:val="ListParagraph"/>
        <w:ind w:left="0"/>
        <w:rPr>
          <w:rFonts w:ascii="Verdana" w:hAnsi="Verdana"/>
          <w:sz w:val="20"/>
          <w:szCs w:val="20"/>
        </w:rPr>
      </w:pPr>
    </w:p>
    <w:sectPr w:rsidR="00C80E34" w:rsidSect="005F159C">
      <w:headerReference w:type="default" r:id="rId9"/>
      <w:footerReference w:type="default" r:id="rId10"/>
      <w:pgSz w:w="11900" w:h="16840"/>
      <w:pgMar w:top="1440" w:right="1247" w:bottom="1440" w:left="1247"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78" w:rsidRDefault="006D2878" w:rsidP="00A47071">
      <w:r>
        <w:separator/>
      </w:r>
    </w:p>
  </w:endnote>
  <w:endnote w:type="continuationSeparator" w:id="0">
    <w:p w:rsidR="006D2878" w:rsidRDefault="006D2878" w:rsidP="00A4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8B" w:rsidRPr="00085C5C" w:rsidRDefault="0096508B" w:rsidP="00085C5C">
    <w:pPr>
      <w:pStyle w:val="Footer"/>
    </w:pPr>
    <w:r>
      <w:rPr>
        <w:noProof/>
        <w:lang w:val="en-GB" w:eastAsia="en-GB"/>
      </w:rPr>
      <w:drawing>
        <wp:anchor distT="0" distB="0" distL="114300" distR="114300" simplePos="0" relativeHeight="251658240" behindDoc="0" locked="0" layoutInCell="1" allowOverlap="1" wp14:anchorId="08D3DC20" wp14:editId="42B06B2D">
          <wp:simplePos x="0" y="0"/>
          <wp:positionH relativeFrom="margin">
            <wp:posOffset>-579120</wp:posOffset>
          </wp:positionH>
          <wp:positionV relativeFrom="margin">
            <wp:posOffset>7993380</wp:posOffset>
          </wp:positionV>
          <wp:extent cx="7448550" cy="101346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footer.jpg"/>
                  <pic:cNvPicPr/>
                </pic:nvPicPr>
                <pic:blipFill>
                  <a:blip r:embed="rId1">
                    <a:extLst>
                      <a:ext uri="{28A0092B-C50C-407E-A947-70E740481C1C}">
                        <a14:useLocalDpi xmlns:a14="http://schemas.microsoft.com/office/drawing/2010/main" val="0"/>
                      </a:ext>
                    </a:extLst>
                  </a:blip>
                  <a:stretch>
                    <a:fillRect/>
                  </a:stretch>
                </pic:blipFill>
                <pic:spPr>
                  <a:xfrm>
                    <a:off x="0" y="0"/>
                    <a:ext cx="7448550" cy="10134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78" w:rsidRDefault="006D2878" w:rsidP="00A47071">
      <w:r>
        <w:separator/>
      </w:r>
    </w:p>
  </w:footnote>
  <w:footnote w:type="continuationSeparator" w:id="0">
    <w:p w:rsidR="006D2878" w:rsidRDefault="006D2878" w:rsidP="00A4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8B" w:rsidRPr="00D14BEB" w:rsidRDefault="0096508B" w:rsidP="00D14BEB">
    <w:pPr>
      <w:pStyle w:val="Header"/>
    </w:pPr>
    <w:r>
      <w:rPr>
        <w:noProof/>
        <w:lang w:val="en-GB" w:eastAsia="en-GB"/>
      </w:rPr>
      <w:drawing>
        <wp:inline distT="0" distB="0" distL="0" distR="0" wp14:anchorId="59CABCD3" wp14:editId="51BADD97">
          <wp:extent cx="6224878" cy="93579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header.jpg"/>
                  <pic:cNvPicPr/>
                </pic:nvPicPr>
                <pic:blipFill>
                  <a:blip r:embed="rId1">
                    <a:extLst>
                      <a:ext uri="{28A0092B-C50C-407E-A947-70E740481C1C}">
                        <a14:useLocalDpi xmlns:a14="http://schemas.microsoft.com/office/drawing/2010/main" val="0"/>
                      </a:ext>
                    </a:extLst>
                  </a:blip>
                  <a:stretch>
                    <a:fillRect/>
                  </a:stretch>
                </pic:blipFill>
                <pic:spPr>
                  <a:xfrm>
                    <a:off x="0" y="0"/>
                    <a:ext cx="6224878" cy="9357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DE"/>
    <w:multiLevelType w:val="hybridMultilevel"/>
    <w:tmpl w:val="CA3858DC"/>
    <w:lvl w:ilvl="0" w:tplc="C9DC8690">
      <w:numFmt w:val="bullet"/>
      <w:lvlText w:val="-"/>
      <w:lvlJc w:val="left"/>
      <w:pPr>
        <w:ind w:left="1211" w:hanging="360"/>
      </w:pPr>
      <w:rPr>
        <w:rFonts w:ascii="Verdana" w:eastAsia="Times New Roman" w:hAnsi="Verdana" w:hint="default"/>
        <w:color w:val="1F497D"/>
      </w:rPr>
    </w:lvl>
    <w:lvl w:ilvl="1" w:tplc="08090003">
      <w:start w:val="1"/>
      <w:numFmt w:val="bullet"/>
      <w:lvlText w:val="o"/>
      <w:lvlJc w:val="left"/>
      <w:pPr>
        <w:ind w:left="1931" w:hanging="360"/>
      </w:pPr>
      <w:rPr>
        <w:rFonts w:ascii="Courier New" w:hAnsi="Courier New" w:cs="Times New Roman"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Times New Roman"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Times New Roman" w:hint="default"/>
      </w:rPr>
    </w:lvl>
    <w:lvl w:ilvl="8" w:tplc="08090005">
      <w:start w:val="1"/>
      <w:numFmt w:val="bullet"/>
      <w:lvlText w:val=""/>
      <w:lvlJc w:val="left"/>
      <w:pPr>
        <w:ind w:left="6971" w:hanging="360"/>
      </w:pPr>
      <w:rPr>
        <w:rFonts w:ascii="Wingdings" w:hAnsi="Wingdings" w:hint="default"/>
      </w:rPr>
    </w:lvl>
  </w:abstractNum>
  <w:abstractNum w:abstractNumId="1">
    <w:nsid w:val="0CDF722A"/>
    <w:multiLevelType w:val="hybridMultilevel"/>
    <w:tmpl w:val="F2C2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42B"/>
    <w:multiLevelType w:val="hybridMultilevel"/>
    <w:tmpl w:val="B2089466"/>
    <w:lvl w:ilvl="0" w:tplc="9E9892DE">
      <w:numFmt w:val="bullet"/>
      <w:lvlText w:val="-"/>
      <w:lvlJc w:val="left"/>
      <w:pPr>
        <w:ind w:left="720" w:hanging="360"/>
      </w:pPr>
      <w:rPr>
        <w:rFonts w:ascii="Verdana" w:eastAsia="Times New Roman" w:hAnsi="Verdana" w:hint="default"/>
        <w:color w:val="1F497D"/>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1202009C"/>
    <w:multiLevelType w:val="hybridMultilevel"/>
    <w:tmpl w:val="2ECC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4D4F55"/>
    <w:multiLevelType w:val="hybridMultilevel"/>
    <w:tmpl w:val="7882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596B5D"/>
    <w:multiLevelType w:val="hybridMultilevel"/>
    <w:tmpl w:val="2E781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D6943FE"/>
    <w:multiLevelType w:val="hybridMultilevel"/>
    <w:tmpl w:val="A36629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7">
    <w:nsid w:val="2DF41883"/>
    <w:multiLevelType w:val="hybridMultilevel"/>
    <w:tmpl w:val="214C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A12048"/>
    <w:multiLevelType w:val="hybridMultilevel"/>
    <w:tmpl w:val="6A1C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04DB2"/>
    <w:multiLevelType w:val="hybridMultilevel"/>
    <w:tmpl w:val="F7DA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31180"/>
    <w:multiLevelType w:val="hybridMultilevel"/>
    <w:tmpl w:val="00B0C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D3149ED"/>
    <w:multiLevelType w:val="hybridMultilevel"/>
    <w:tmpl w:val="B9880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DB46FCD"/>
    <w:multiLevelType w:val="hybridMultilevel"/>
    <w:tmpl w:val="D096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1E015A"/>
    <w:multiLevelType w:val="hybridMultilevel"/>
    <w:tmpl w:val="0E0AE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7D159F6"/>
    <w:multiLevelType w:val="hybridMultilevel"/>
    <w:tmpl w:val="F7426576"/>
    <w:lvl w:ilvl="0" w:tplc="883A849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1939F0"/>
    <w:multiLevelType w:val="hybridMultilevel"/>
    <w:tmpl w:val="E020EE04"/>
    <w:lvl w:ilvl="0" w:tplc="577CC92A">
      <w:numFmt w:val="bullet"/>
      <w:lvlText w:val=""/>
      <w:lvlJc w:val="left"/>
      <w:pPr>
        <w:ind w:left="840" w:hanging="48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2161D"/>
    <w:multiLevelType w:val="hybridMultilevel"/>
    <w:tmpl w:val="28B2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782962"/>
    <w:multiLevelType w:val="hybridMultilevel"/>
    <w:tmpl w:val="8592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600C93"/>
    <w:multiLevelType w:val="hybridMultilevel"/>
    <w:tmpl w:val="3AD8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2E71C5"/>
    <w:multiLevelType w:val="hybridMultilevel"/>
    <w:tmpl w:val="E17E44F8"/>
    <w:lvl w:ilvl="0" w:tplc="883A8490">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3CC4673"/>
    <w:multiLevelType w:val="hybridMultilevel"/>
    <w:tmpl w:val="CDC0F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8C92AAA"/>
    <w:multiLevelType w:val="hybridMultilevel"/>
    <w:tmpl w:val="01CE75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B3360F7"/>
    <w:multiLevelType w:val="hybridMultilevel"/>
    <w:tmpl w:val="8EA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0158E5"/>
    <w:multiLevelType w:val="hybridMultilevel"/>
    <w:tmpl w:val="768C5E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4">
    <w:nsid w:val="74064BB5"/>
    <w:multiLevelType w:val="hybridMultilevel"/>
    <w:tmpl w:val="2E16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1C5A3B"/>
    <w:multiLevelType w:val="hybridMultilevel"/>
    <w:tmpl w:val="6C963ADE"/>
    <w:lvl w:ilvl="0" w:tplc="C9DC8690">
      <w:numFmt w:val="bullet"/>
      <w:lvlText w:val="-"/>
      <w:lvlJc w:val="left"/>
      <w:pPr>
        <w:ind w:left="1571" w:hanging="360"/>
      </w:pPr>
      <w:rPr>
        <w:rFonts w:ascii="Verdana" w:eastAsia="Times New Roman" w:hAnsi="Verdana" w:hint="default"/>
        <w:color w:val="1F497D"/>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num w:numId="1">
    <w:abstractNumId w:val="24"/>
  </w:num>
  <w:num w:numId="2">
    <w:abstractNumId w:val="18"/>
  </w:num>
  <w:num w:numId="3">
    <w:abstractNumId w:val="10"/>
  </w:num>
  <w:num w:numId="4">
    <w:abstractNumId w:val="5"/>
  </w:num>
  <w:num w:numId="5">
    <w:abstractNumId w:val="13"/>
  </w:num>
  <w:num w:numId="6">
    <w:abstractNumId w:val="9"/>
  </w:num>
  <w:num w:numId="7">
    <w:abstractNumId w:val="8"/>
  </w:num>
  <w:num w:numId="8">
    <w:abstractNumId w:val="7"/>
  </w:num>
  <w:num w:numId="9">
    <w:abstractNumId w:val="7"/>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3"/>
  </w:num>
  <w:num w:numId="14">
    <w:abstractNumId w:val="2"/>
  </w:num>
  <w:num w:numId="15">
    <w:abstractNumId w:val="2"/>
  </w:num>
  <w:num w:numId="16">
    <w:abstractNumId w:val="23"/>
  </w:num>
  <w:num w:numId="17">
    <w:abstractNumId w:val="6"/>
  </w:num>
  <w:num w:numId="18">
    <w:abstractNumId w:val="0"/>
  </w:num>
  <w:num w:numId="19">
    <w:abstractNumId w:val="25"/>
  </w:num>
  <w:num w:numId="20">
    <w:abstractNumId w:val="11"/>
  </w:num>
  <w:num w:numId="21">
    <w:abstractNumId w:val="14"/>
  </w:num>
  <w:num w:numId="22">
    <w:abstractNumId w:val="19"/>
  </w:num>
  <w:num w:numId="23">
    <w:abstractNumId w:val="1"/>
  </w:num>
  <w:num w:numId="24">
    <w:abstractNumId w:val="20"/>
  </w:num>
  <w:num w:numId="25">
    <w:abstractNumId w:val="4"/>
  </w:num>
  <w:num w:numId="26">
    <w:abstractNumId w:val="4"/>
  </w:num>
  <w:num w:numId="27">
    <w:abstractNumId w:val="20"/>
  </w:num>
  <w:num w:numId="28">
    <w:abstractNumId w:val="12"/>
  </w:num>
  <w:num w:numId="29">
    <w:abstractNumId w:val="22"/>
  </w:num>
  <w:num w:numId="30">
    <w:abstractNumId w:val="1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characterSpacingControl w:val="doNotCompress"/>
  <w:hdrShapeDefaults>
    <o:shapedefaults v:ext="edit" spidmax="2027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71"/>
    <w:rsid w:val="00005F8A"/>
    <w:rsid w:val="00034495"/>
    <w:rsid w:val="00037350"/>
    <w:rsid w:val="0004120E"/>
    <w:rsid w:val="00042709"/>
    <w:rsid w:val="000638FF"/>
    <w:rsid w:val="00067C65"/>
    <w:rsid w:val="00072621"/>
    <w:rsid w:val="00072DFA"/>
    <w:rsid w:val="00075CE7"/>
    <w:rsid w:val="00082E1D"/>
    <w:rsid w:val="00084386"/>
    <w:rsid w:val="00085C5C"/>
    <w:rsid w:val="0008716D"/>
    <w:rsid w:val="000915E6"/>
    <w:rsid w:val="000B0854"/>
    <w:rsid w:val="000D3E6D"/>
    <w:rsid w:val="000E19F9"/>
    <w:rsid w:val="000F2C95"/>
    <w:rsid w:val="001004D2"/>
    <w:rsid w:val="00106344"/>
    <w:rsid w:val="00112181"/>
    <w:rsid w:val="0012028C"/>
    <w:rsid w:val="00125B84"/>
    <w:rsid w:val="00133DDA"/>
    <w:rsid w:val="00134E5A"/>
    <w:rsid w:val="0013508A"/>
    <w:rsid w:val="00135BAA"/>
    <w:rsid w:val="001404E6"/>
    <w:rsid w:val="00141071"/>
    <w:rsid w:val="00143B57"/>
    <w:rsid w:val="00144193"/>
    <w:rsid w:val="00163B47"/>
    <w:rsid w:val="00166035"/>
    <w:rsid w:val="001A665F"/>
    <w:rsid w:val="001B675C"/>
    <w:rsid w:val="001C27AC"/>
    <w:rsid w:val="001D6F8F"/>
    <w:rsid w:val="001E443D"/>
    <w:rsid w:val="00200819"/>
    <w:rsid w:val="00215EA1"/>
    <w:rsid w:val="00216DD6"/>
    <w:rsid w:val="00217C28"/>
    <w:rsid w:val="0023755D"/>
    <w:rsid w:val="002746C2"/>
    <w:rsid w:val="00285341"/>
    <w:rsid w:val="00285DD7"/>
    <w:rsid w:val="00294709"/>
    <w:rsid w:val="00295146"/>
    <w:rsid w:val="002978E3"/>
    <w:rsid w:val="002A1B5A"/>
    <w:rsid w:val="002B79C8"/>
    <w:rsid w:val="002D41B0"/>
    <w:rsid w:val="002D5161"/>
    <w:rsid w:val="002E295A"/>
    <w:rsid w:val="002E359A"/>
    <w:rsid w:val="002E6AB9"/>
    <w:rsid w:val="002F287C"/>
    <w:rsid w:val="002F758C"/>
    <w:rsid w:val="00301ED8"/>
    <w:rsid w:val="00304970"/>
    <w:rsid w:val="003066B3"/>
    <w:rsid w:val="003143A8"/>
    <w:rsid w:val="0033749B"/>
    <w:rsid w:val="00354B6C"/>
    <w:rsid w:val="0036056C"/>
    <w:rsid w:val="00373C7C"/>
    <w:rsid w:val="00385F6F"/>
    <w:rsid w:val="00387E0D"/>
    <w:rsid w:val="003A0C0D"/>
    <w:rsid w:val="003B0181"/>
    <w:rsid w:val="003B6885"/>
    <w:rsid w:val="003C069D"/>
    <w:rsid w:val="003C5F8D"/>
    <w:rsid w:val="003D216E"/>
    <w:rsid w:val="003E08F1"/>
    <w:rsid w:val="003E4031"/>
    <w:rsid w:val="003E60CB"/>
    <w:rsid w:val="003E6FC4"/>
    <w:rsid w:val="0040399F"/>
    <w:rsid w:val="00433476"/>
    <w:rsid w:val="004357F7"/>
    <w:rsid w:val="00436727"/>
    <w:rsid w:val="004370F1"/>
    <w:rsid w:val="00437200"/>
    <w:rsid w:val="004376F3"/>
    <w:rsid w:val="00443714"/>
    <w:rsid w:val="00455C16"/>
    <w:rsid w:val="0047477B"/>
    <w:rsid w:val="0048011B"/>
    <w:rsid w:val="00481CC6"/>
    <w:rsid w:val="0049121A"/>
    <w:rsid w:val="0049546E"/>
    <w:rsid w:val="00497109"/>
    <w:rsid w:val="004A0820"/>
    <w:rsid w:val="004B09B5"/>
    <w:rsid w:val="004B11B4"/>
    <w:rsid w:val="004B7AD5"/>
    <w:rsid w:val="004C326D"/>
    <w:rsid w:val="004D1451"/>
    <w:rsid w:val="004D42C4"/>
    <w:rsid w:val="004D5074"/>
    <w:rsid w:val="004D6C79"/>
    <w:rsid w:val="004D73C3"/>
    <w:rsid w:val="004E479A"/>
    <w:rsid w:val="004F6561"/>
    <w:rsid w:val="004F7ED7"/>
    <w:rsid w:val="00510DCE"/>
    <w:rsid w:val="00515B00"/>
    <w:rsid w:val="00531707"/>
    <w:rsid w:val="00552A6D"/>
    <w:rsid w:val="00555DA6"/>
    <w:rsid w:val="00575EF0"/>
    <w:rsid w:val="00577DE3"/>
    <w:rsid w:val="00593487"/>
    <w:rsid w:val="005A590D"/>
    <w:rsid w:val="005C4214"/>
    <w:rsid w:val="005D0455"/>
    <w:rsid w:val="005D4286"/>
    <w:rsid w:val="005D5D0C"/>
    <w:rsid w:val="005E7D35"/>
    <w:rsid w:val="005F159C"/>
    <w:rsid w:val="005F6518"/>
    <w:rsid w:val="006179A0"/>
    <w:rsid w:val="0063039E"/>
    <w:rsid w:val="00630F08"/>
    <w:rsid w:val="0063430F"/>
    <w:rsid w:val="00646034"/>
    <w:rsid w:val="00660E22"/>
    <w:rsid w:val="0066472C"/>
    <w:rsid w:val="00664B61"/>
    <w:rsid w:val="00667DAE"/>
    <w:rsid w:val="0068018B"/>
    <w:rsid w:val="0068374B"/>
    <w:rsid w:val="006872ED"/>
    <w:rsid w:val="00687BA0"/>
    <w:rsid w:val="006919CD"/>
    <w:rsid w:val="00693406"/>
    <w:rsid w:val="00696186"/>
    <w:rsid w:val="006A5A83"/>
    <w:rsid w:val="006B33E2"/>
    <w:rsid w:val="006B50C1"/>
    <w:rsid w:val="006C257A"/>
    <w:rsid w:val="006C6F94"/>
    <w:rsid w:val="006D2878"/>
    <w:rsid w:val="006E0E8A"/>
    <w:rsid w:val="006E1470"/>
    <w:rsid w:val="006E6CB6"/>
    <w:rsid w:val="006F3FD6"/>
    <w:rsid w:val="006F5D0D"/>
    <w:rsid w:val="006F645C"/>
    <w:rsid w:val="006F6A08"/>
    <w:rsid w:val="0071095D"/>
    <w:rsid w:val="00724BC8"/>
    <w:rsid w:val="00733F5F"/>
    <w:rsid w:val="0073798F"/>
    <w:rsid w:val="00740D0D"/>
    <w:rsid w:val="007568A3"/>
    <w:rsid w:val="00770BF6"/>
    <w:rsid w:val="00780BE8"/>
    <w:rsid w:val="00787C60"/>
    <w:rsid w:val="00791BAE"/>
    <w:rsid w:val="00794CF6"/>
    <w:rsid w:val="007A4DE8"/>
    <w:rsid w:val="007A5980"/>
    <w:rsid w:val="007A657B"/>
    <w:rsid w:val="007D27F4"/>
    <w:rsid w:val="007E19B0"/>
    <w:rsid w:val="007E19BC"/>
    <w:rsid w:val="007E3772"/>
    <w:rsid w:val="007F7922"/>
    <w:rsid w:val="00803BD1"/>
    <w:rsid w:val="008121B3"/>
    <w:rsid w:val="00876C76"/>
    <w:rsid w:val="00880416"/>
    <w:rsid w:val="00887357"/>
    <w:rsid w:val="00892197"/>
    <w:rsid w:val="00892D5B"/>
    <w:rsid w:val="008A1E32"/>
    <w:rsid w:val="008A4FE2"/>
    <w:rsid w:val="008A675F"/>
    <w:rsid w:val="008D084A"/>
    <w:rsid w:val="008D20C6"/>
    <w:rsid w:val="008D78EC"/>
    <w:rsid w:val="008E17D6"/>
    <w:rsid w:val="008E49FF"/>
    <w:rsid w:val="008E511B"/>
    <w:rsid w:val="0091705D"/>
    <w:rsid w:val="00927487"/>
    <w:rsid w:val="009310D6"/>
    <w:rsid w:val="00931407"/>
    <w:rsid w:val="00931CE7"/>
    <w:rsid w:val="00934684"/>
    <w:rsid w:val="00942CB6"/>
    <w:rsid w:val="00945B54"/>
    <w:rsid w:val="0096508B"/>
    <w:rsid w:val="00984F50"/>
    <w:rsid w:val="00985B4D"/>
    <w:rsid w:val="009915BD"/>
    <w:rsid w:val="009A060C"/>
    <w:rsid w:val="009B2A08"/>
    <w:rsid w:val="009C0291"/>
    <w:rsid w:val="009C138C"/>
    <w:rsid w:val="009C7983"/>
    <w:rsid w:val="009D2BE7"/>
    <w:rsid w:val="009D385C"/>
    <w:rsid w:val="009F14E9"/>
    <w:rsid w:val="009F3B98"/>
    <w:rsid w:val="009F40C2"/>
    <w:rsid w:val="00A03260"/>
    <w:rsid w:val="00A47071"/>
    <w:rsid w:val="00A57E38"/>
    <w:rsid w:val="00A70077"/>
    <w:rsid w:val="00A73D82"/>
    <w:rsid w:val="00A84587"/>
    <w:rsid w:val="00A85E31"/>
    <w:rsid w:val="00AA1F99"/>
    <w:rsid w:val="00AA3190"/>
    <w:rsid w:val="00AA5D2F"/>
    <w:rsid w:val="00AA72B2"/>
    <w:rsid w:val="00AB1CD6"/>
    <w:rsid w:val="00AD001C"/>
    <w:rsid w:val="00AD2191"/>
    <w:rsid w:val="00AD7940"/>
    <w:rsid w:val="00AD7AE0"/>
    <w:rsid w:val="00AE271E"/>
    <w:rsid w:val="00AE4103"/>
    <w:rsid w:val="00AF0112"/>
    <w:rsid w:val="00AF184E"/>
    <w:rsid w:val="00AF4CED"/>
    <w:rsid w:val="00AF677F"/>
    <w:rsid w:val="00B00196"/>
    <w:rsid w:val="00B005E1"/>
    <w:rsid w:val="00B1081D"/>
    <w:rsid w:val="00B17036"/>
    <w:rsid w:val="00B176FC"/>
    <w:rsid w:val="00B20A23"/>
    <w:rsid w:val="00B24D80"/>
    <w:rsid w:val="00B24EDF"/>
    <w:rsid w:val="00B338C4"/>
    <w:rsid w:val="00B41130"/>
    <w:rsid w:val="00B45689"/>
    <w:rsid w:val="00B64A98"/>
    <w:rsid w:val="00B6627A"/>
    <w:rsid w:val="00B672E9"/>
    <w:rsid w:val="00B77E73"/>
    <w:rsid w:val="00B9165A"/>
    <w:rsid w:val="00B91B9E"/>
    <w:rsid w:val="00BA402D"/>
    <w:rsid w:val="00BB44BA"/>
    <w:rsid w:val="00BB47BD"/>
    <w:rsid w:val="00BC65D9"/>
    <w:rsid w:val="00BD44F5"/>
    <w:rsid w:val="00BE301D"/>
    <w:rsid w:val="00C00A8C"/>
    <w:rsid w:val="00C12F38"/>
    <w:rsid w:val="00C17BDC"/>
    <w:rsid w:val="00C23506"/>
    <w:rsid w:val="00C259B3"/>
    <w:rsid w:val="00C323B0"/>
    <w:rsid w:val="00C42A01"/>
    <w:rsid w:val="00C44A3D"/>
    <w:rsid w:val="00C65562"/>
    <w:rsid w:val="00C75425"/>
    <w:rsid w:val="00C80E34"/>
    <w:rsid w:val="00C81CD7"/>
    <w:rsid w:val="00C9293B"/>
    <w:rsid w:val="00CA03D8"/>
    <w:rsid w:val="00CB0692"/>
    <w:rsid w:val="00CB46B3"/>
    <w:rsid w:val="00CD0B15"/>
    <w:rsid w:val="00CD1F1B"/>
    <w:rsid w:val="00CF6B44"/>
    <w:rsid w:val="00D009E0"/>
    <w:rsid w:val="00D057C9"/>
    <w:rsid w:val="00D14BEB"/>
    <w:rsid w:val="00D20EBE"/>
    <w:rsid w:val="00D22ABF"/>
    <w:rsid w:val="00D246B4"/>
    <w:rsid w:val="00D33EF7"/>
    <w:rsid w:val="00D45C71"/>
    <w:rsid w:val="00D50D0B"/>
    <w:rsid w:val="00D57BE0"/>
    <w:rsid w:val="00D648FC"/>
    <w:rsid w:val="00D70485"/>
    <w:rsid w:val="00D84F02"/>
    <w:rsid w:val="00D855D5"/>
    <w:rsid w:val="00DA0C4A"/>
    <w:rsid w:val="00DC2371"/>
    <w:rsid w:val="00DC63B3"/>
    <w:rsid w:val="00DD4C8E"/>
    <w:rsid w:val="00DF4BFC"/>
    <w:rsid w:val="00E10D26"/>
    <w:rsid w:val="00E1273A"/>
    <w:rsid w:val="00E7391E"/>
    <w:rsid w:val="00E7473E"/>
    <w:rsid w:val="00E83B56"/>
    <w:rsid w:val="00E92E41"/>
    <w:rsid w:val="00EA5E8C"/>
    <w:rsid w:val="00EB0034"/>
    <w:rsid w:val="00EB0998"/>
    <w:rsid w:val="00EB6E65"/>
    <w:rsid w:val="00EB7847"/>
    <w:rsid w:val="00EC2D8D"/>
    <w:rsid w:val="00ED41AD"/>
    <w:rsid w:val="00EE36BD"/>
    <w:rsid w:val="00EF0F6B"/>
    <w:rsid w:val="00F361F3"/>
    <w:rsid w:val="00F4284D"/>
    <w:rsid w:val="00F45C65"/>
    <w:rsid w:val="00F50EAD"/>
    <w:rsid w:val="00F72BC8"/>
    <w:rsid w:val="00F8245C"/>
    <w:rsid w:val="00F86290"/>
    <w:rsid w:val="00FA12F0"/>
    <w:rsid w:val="00FA24C8"/>
    <w:rsid w:val="00FA3025"/>
    <w:rsid w:val="00FA5060"/>
    <w:rsid w:val="00FB4F4C"/>
    <w:rsid w:val="00FB672A"/>
    <w:rsid w:val="00FC4218"/>
    <w:rsid w:val="00FD0815"/>
    <w:rsid w:val="00FE127F"/>
    <w:rsid w:val="00FE49BA"/>
    <w:rsid w:val="00FE5C5C"/>
    <w:rsid w:val="00FE6ED7"/>
    <w:rsid w:val="00FF51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71"/>
    <w:pPr>
      <w:tabs>
        <w:tab w:val="center" w:pos="4320"/>
        <w:tab w:val="right" w:pos="8640"/>
      </w:tabs>
    </w:pPr>
  </w:style>
  <w:style w:type="character" w:customStyle="1" w:styleId="HeaderChar">
    <w:name w:val="Header Char"/>
    <w:basedOn w:val="DefaultParagraphFont"/>
    <w:link w:val="Header"/>
    <w:uiPriority w:val="99"/>
    <w:rsid w:val="00A47071"/>
  </w:style>
  <w:style w:type="paragraph" w:styleId="Footer">
    <w:name w:val="footer"/>
    <w:basedOn w:val="Normal"/>
    <w:link w:val="FooterChar"/>
    <w:uiPriority w:val="99"/>
    <w:unhideWhenUsed/>
    <w:rsid w:val="00A47071"/>
    <w:pPr>
      <w:tabs>
        <w:tab w:val="center" w:pos="4320"/>
        <w:tab w:val="right" w:pos="8640"/>
      </w:tabs>
    </w:pPr>
  </w:style>
  <w:style w:type="character" w:customStyle="1" w:styleId="FooterChar">
    <w:name w:val="Footer Char"/>
    <w:basedOn w:val="DefaultParagraphFont"/>
    <w:link w:val="Footer"/>
    <w:uiPriority w:val="99"/>
    <w:rsid w:val="00A47071"/>
  </w:style>
  <w:style w:type="paragraph" w:styleId="BalloonText">
    <w:name w:val="Balloon Text"/>
    <w:basedOn w:val="Normal"/>
    <w:link w:val="BalloonTextChar"/>
    <w:uiPriority w:val="99"/>
    <w:semiHidden/>
    <w:unhideWhenUsed/>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B4D"/>
    <w:rPr>
      <w:rFonts w:ascii="Lucida Grande" w:hAnsi="Lucida Grande" w:cs="Lucida Grande"/>
      <w:sz w:val="18"/>
      <w:szCs w:val="18"/>
    </w:rPr>
  </w:style>
  <w:style w:type="paragraph" w:styleId="NoSpacing">
    <w:name w:val="No Spacing"/>
    <w:uiPriority w:val="1"/>
    <w:qFormat/>
    <w:rsid w:val="00D14BEB"/>
    <w:rPr>
      <w:rFonts w:ascii="Arial" w:eastAsia="Times New Roman" w:hAnsi="Arial" w:cs="Times New Roman"/>
      <w:lang w:val="en-GB"/>
    </w:rPr>
  </w:style>
  <w:style w:type="character" w:styleId="Hyperlink">
    <w:name w:val="Hyperlink"/>
    <w:basedOn w:val="DefaultParagraphFont"/>
    <w:uiPriority w:val="99"/>
    <w:unhideWhenUsed/>
    <w:rsid w:val="00D84F02"/>
    <w:rPr>
      <w:color w:val="0000FF" w:themeColor="hyperlink"/>
      <w:u w:val="single"/>
    </w:rPr>
  </w:style>
  <w:style w:type="paragraph" w:styleId="Title">
    <w:name w:val="Title"/>
    <w:basedOn w:val="Normal"/>
    <w:link w:val="TitleChar"/>
    <w:qFormat/>
    <w:rsid w:val="00C44A3D"/>
    <w:pPr>
      <w:jc w:val="center"/>
    </w:pPr>
    <w:rPr>
      <w:rFonts w:ascii="Times New Roman" w:eastAsia="Times New Roman" w:hAnsi="Times New Roman" w:cs="Times New Roman"/>
      <w:b/>
      <w:bCs/>
      <w:sz w:val="72"/>
      <w:lang w:val="en-GB"/>
    </w:rPr>
  </w:style>
  <w:style w:type="character" w:customStyle="1" w:styleId="TitleChar">
    <w:name w:val="Title Char"/>
    <w:basedOn w:val="DefaultParagraphFont"/>
    <w:link w:val="Title"/>
    <w:rsid w:val="00C44A3D"/>
    <w:rPr>
      <w:rFonts w:ascii="Times New Roman" w:eastAsia="Times New Roman" w:hAnsi="Times New Roman" w:cs="Times New Roman"/>
      <w:b/>
      <w:bCs/>
      <w:sz w:val="72"/>
      <w:lang w:val="en-GB"/>
    </w:rPr>
  </w:style>
  <w:style w:type="paragraph" w:styleId="ListParagraph">
    <w:name w:val="List Paragraph"/>
    <w:basedOn w:val="Normal"/>
    <w:uiPriority w:val="34"/>
    <w:qFormat/>
    <w:rsid w:val="00C44A3D"/>
    <w:pPr>
      <w:ind w:left="720"/>
      <w:contextualSpacing/>
    </w:pPr>
    <w:rPr>
      <w:rFonts w:ascii="Arial" w:eastAsia="Times New Roman" w:hAnsi="Arial" w:cs="Times New Roman"/>
      <w:lang w:val="en-GB"/>
    </w:rPr>
  </w:style>
  <w:style w:type="paragraph" w:customStyle="1" w:styleId="Default">
    <w:name w:val="Default"/>
    <w:rsid w:val="00892197"/>
    <w:pPr>
      <w:autoSpaceDE w:val="0"/>
      <w:autoSpaceDN w:val="0"/>
      <w:adjustRightInd w:val="0"/>
    </w:pPr>
    <w:rPr>
      <w:rFonts w:ascii="Arial" w:hAnsi="Arial" w:cs="Arial"/>
      <w:color w:val="000000"/>
      <w:lang w:val="en-GB"/>
    </w:rPr>
  </w:style>
  <w:style w:type="paragraph" w:styleId="NormalWeb">
    <w:name w:val="Normal (Web)"/>
    <w:basedOn w:val="Normal"/>
    <w:uiPriority w:val="99"/>
    <w:unhideWhenUsed/>
    <w:rsid w:val="005C4214"/>
    <w:pPr>
      <w:spacing w:before="100" w:beforeAutospacing="1" w:after="100" w:afterAutospacing="1"/>
    </w:pPr>
    <w:rPr>
      <w:rFonts w:ascii="Times New Roman" w:eastAsiaTheme="minorHAnsi" w:hAnsi="Times New Roman" w:cs="Times New Roman"/>
      <w:lang w:val="en-GB" w:eastAsia="en-GB"/>
    </w:rPr>
  </w:style>
  <w:style w:type="character" w:styleId="Strong">
    <w:name w:val="Strong"/>
    <w:basedOn w:val="DefaultParagraphFont"/>
    <w:uiPriority w:val="22"/>
    <w:qFormat/>
    <w:rsid w:val="001004D2"/>
    <w:rPr>
      <w:b/>
      <w:bCs/>
    </w:rPr>
  </w:style>
  <w:style w:type="character" w:styleId="FollowedHyperlink">
    <w:name w:val="FollowedHyperlink"/>
    <w:basedOn w:val="DefaultParagraphFont"/>
    <w:uiPriority w:val="99"/>
    <w:semiHidden/>
    <w:unhideWhenUsed/>
    <w:rsid w:val="00887357"/>
    <w:rPr>
      <w:color w:val="800080" w:themeColor="followedHyperlink"/>
      <w:u w:val="single"/>
    </w:rPr>
  </w:style>
  <w:style w:type="table" w:styleId="TableGrid">
    <w:name w:val="Table Grid"/>
    <w:basedOn w:val="TableNormal"/>
    <w:uiPriority w:val="59"/>
    <w:rsid w:val="00CD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D1451"/>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4D1451"/>
    <w:rPr>
      <w:rFonts w:ascii="Calibri" w:eastAsiaTheme="minorHAnsi" w:hAnsi="Calibri" w:cs="Consolas"/>
      <w:sz w:val="22"/>
      <w:szCs w:val="21"/>
      <w:lang w:val="en-GB"/>
    </w:rPr>
  </w:style>
  <w:style w:type="paragraph" w:customStyle="1" w:styleId="01-BulletinName">
    <w:name w:val="01-Bulletin Name"/>
    <w:qFormat/>
    <w:rsid w:val="00AA3190"/>
    <w:pPr>
      <w:jc w:val="center"/>
    </w:pPr>
    <w:rPr>
      <w:rFonts w:ascii="Arial Black" w:hAnsi="Arial Black"/>
      <w:caps/>
      <w:color w:val="FFFFFF" w:themeColor="background1"/>
      <w:sz w:val="36"/>
      <w:szCs w:val="36"/>
      <w:lang w:bidi="en-US"/>
    </w:rPr>
  </w:style>
  <w:style w:type="paragraph" w:customStyle="1" w:styleId="02-BulletinMainTitle">
    <w:name w:val="02-Bulletin Main Title"/>
    <w:next w:val="Normal"/>
    <w:qFormat/>
    <w:rsid w:val="0091705D"/>
    <w:pPr>
      <w:spacing w:after="120" w:line="276" w:lineRule="auto"/>
    </w:pPr>
    <w:rPr>
      <w:rFonts w:ascii="Arial Black" w:hAnsi="Arial Black"/>
      <w:noProof/>
      <w:sz w:val="36"/>
      <w:szCs w:val="22"/>
      <w:lang w:val="en-GB" w:eastAsia="en-GB"/>
    </w:rPr>
  </w:style>
  <w:style w:type="character" w:styleId="CommentReference">
    <w:name w:val="annotation reference"/>
    <w:basedOn w:val="DefaultParagraphFont"/>
    <w:uiPriority w:val="99"/>
    <w:semiHidden/>
    <w:unhideWhenUsed/>
    <w:rsid w:val="004D73C3"/>
    <w:rPr>
      <w:sz w:val="16"/>
      <w:szCs w:val="16"/>
    </w:rPr>
  </w:style>
  <w:style w:type="paragraph" w:styleId="CommentText">
    <w:name w:val="annotation text"/>
    <w:basedOn w:val="Normal"/>
    <w:link w:val="CommentTextChar"/>
    <w:uiPriority w:val="99"/>
    <w:semiHidden/>
    <w:unhideWhenUsed/>
    <w:rsid w:val="004D73C3"/>
    <w:pPr>
      <w:spacing w:after="200"/>
    </w:pPr>
    <w:rPr>
      <w:sz w:val="20"/>
      <w:szCs w:val="20"/>
      <w:lang w:bidi="en-US"/>
    </w:rPr>
  </w:style>
  <w:style w:type="character" w:customStyle="1" w:styleId="CommentTextChar">
    <w:name w:val="Comment Text Char"/>
    <w:basedOn w:val="DefaultParagraphFont"/>
    <w:link w:val="CommentText"/>
    <w:uiPriority w:val="99"/>
    <w:semiHidden/>
    <w:rsid w:val="004D73C3"/>
    <w:rPr>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71"/>
    <w:pPr>
      <w:tabs>
        <w:tab w:val="center" w:pos="4320"/>
        <w:tab w:val="right" w:pos="8640"/>
      </w:tabs>
    </w:pPr>
  </w:style>
  <w:style w:type="character" w:customStyle="1" w:styleId="HeaderChar">
    <w:name w:val="Header Char"/>
    <w:basedOn w:val="DefaultParagraphFont"/>
    <w:link w:val="Header"/>
    <w:uiPriority w:val="99"/>
    <w:rsid w:val="00A47071"/>
  </w:style>
  <w:style w:type="paragraph" w:styleId="Footer">
    <w:name w:val="footer"/>
    <w:basedOn w:val="Normal"/>
    <w:link w:val="FooterChar"/>
    <w:uiPriority w:val="99"/>
    <w:unhideWhenUsed/>
    <w:rsid w:val="00A47071"/>
    <w:pPr>
      <w:tabs>
        <w:tab w:val="center" w:pos="4320"/>
        <w:tab w:val="right" w:pos="8640"/>
      </w:tabs>
    </w:pPr>
  </w:style>
  <w:style w:type="character" w:customStyle="1" w:styleId="FooterChar">
    <w:name w:val="Footer Char"/>
    <w:basedOn w:val="DefaultParagraphFont"/>
    <w:link w:val="Footer"/>
    <w:uiPriority w:val="99"/>
    <w:rsid w:val="00A47071"/>
  </w:style>
  <w:style w:type="paragraph" w:styleId="BalloonText">
    <w:name w:val="Balloon Text"/>
    <w:basedOn w:val="Normal"/>
    <w:link w:val="BalloonTextChar"/>
    <w:uiPriority w:val="99"/>
    <w:semiHidden/>
    <w:unhideWhenUsed/>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B4D"/>
    <w:rPr>
      <w:rFonts w:ascii="Lucida Grande" w:hAnsi="Lucida Grande" w:cs="Lucida Grande"/>
      <w:sz w:val="18"/>
      <w:szCs w:val="18"/>
    </w:rPr>
  </w:style>
  <w:style w:type="paragraph" w:styleId="NoSpacing">
    <w:name w:val="No Spacing"/>
    <w:uiPriority w:val="1"/>
    <w:qFormat/>
    <w:rsid w:val="00D14BEB"/>
    <w:rPr>
      <w:rFonts w:ascii="Arial" w:eastAsia="Times New Roman" w:hAnsi="Arial" w:cs="Times New Roman"/>
      <w:lang w:val="en-GB"/>
    </w:rPr>
  </w:style>
  <w:style w:type="character" w:styleId="Hyperlink">
    <w:name w:val="Hyperlink"/>
    <w:basedOn w:val="DefaultParagraphFont"/>
    <w:uiPriority w:val="99"/>
    <w:unhideWhenUsed/>
    <w:rsid w:val="00D84F02"/>
    <w:rPr>
      <w:color w:val="0000FF" w:themeColor="hyperlink"/>
      <w:u w:val="single"/>
    </w:rPr>
  </w:style>
  <w:style w:type="paragraph" w:styleId="Title">
    <w:name w:val="Title"/>
    <w:basedOn w:val="Normal"/>
    <w:link w:val="TitleChar"/>
    <w:qFormat/>
    <w:rsid w:val="00C44A3D"/>
    <w:pPr>
      <w:jc w:val="center"/>
    </w:pPr>
    <w:rPr>
      <w:rFonts w:ascii="Times New Roman" w:eastAsia="Times New Roman" w:hAnsi="Times New Roman" w:cs="Times New Roman"/>
      <w:b/>
      <w:bCs/>
      <w:sz w:val="72"/>
      <w:lang w:val="en-GB"/>
    </w:rPr>
  </w:style>
  <w:style w:type="character" w:customStyle="1" w:styleId="TitleChar">
    <w:name w:val="Title Char"/>
    <w:basedOn w:val="DefaultParagraphFont"/>
    <w:link w:val="Title"/>
    <w:rsid w:val="00C44A3D"/>
    <w:rPr>
      <w:rFonts w:ascii="Times New Roman" w:eastAsia="Times New Roman" w:hAnsi="Times New Roman" w:cs="Times New Roman"/>
      <w:b/>
      <w:bCs/>
      <w:sz w:val="72"/>
      <w:lang w:val="en-GB"/>
    </w:rPr>
  </w:style>
  <w:style w:type="paragraph" w:styleId="ListParagraph">
    <w:name w:val="List Paragraph"/>
    <w:basedOn w:val="Normal"/>
    <w:uiPriority w:val="34"/>
    <w:qFormat/>
    <w:rsid w:val="00C44A3D"/>
    <w:pPr>
      <w:ind w:left="720"/>
      <w:contextualSpacing/>
    </w:pPr>
    <w:rPr>
      <w:rFonts w:ascii="Arial" w:eastAsia="Times New Roman" w:hAnsi="Arial" w:cs="Times New Roman"/>
      <w:lang w:val="en-GB"/>
    </w:rPr>
  </w:style>
  <w:style w:type="paragraph" w:customStyle="1" w:styleId="Default">
    <w:name w:val="Default"/>
    <w:rsid w:val="00892197"/>
    <w:pPr>
      <w:autoSpaceDE w:val="0"/>
      <w:autoSpaceDN w:val="0"/>
      <w:adjustRightInd w:val="0"/>
    </w:pPr>
    <w:rPr>
      <w:rFonts w:ascii="Arial" w:hAnsi="Arial" w:cs="Arial"/>
      <w:color w:val="000000"/>
      <w:lang w:val="en-GB"/>
    </w:rPr>
  </w:style>
  <w:style w:type="paragraph" w:styleId="NormalWeb">
    <w:name w:val="Normal (Web)"/>
    <w:basedOn w:val="Normal"/>
    <w:uiPriority w:val="99"/>
    <w:unhideWhenUsed/>
    <w:rsid w:val="005C4214"/>
    <w:pPr>
      <w:spacing w:before="100" w:beforeAutospacing="1" w:after="100" w:afterAutospacing="1"/>
    </w:pPr>
    <w:rPr>
      <w:rFonts w:ascii="Times New Roman" w:eastAsiaTheme="minorHAnsi" w:hAnsi="Times New Roman" w:cs="Times New Roman"/>
      <w:lang w:val="en-GB" w:eastAsia="en-GB"/>
    </w:rPr>
  </w:style>
  <w:style w:type="character" w:styleId="Strong">
    <w:name w:val="Strong"/>
    <w:basedOn w:val="DefaultParagraphFont"/>
    <w:uiPriority w:val="22"/>
    <w:qFormat/>
    <w:rsid w:val="001004D2"/>
    <w:rPr>
      <w:b/>
      <w:bCs/>
    </w:rPr>
  </w:style>
  <w:style w:type="character" w:styleId="FollowedHyperlink">
    <w:name w:val="FollowedHyperlink"/>
    <w:basedOn w:val="DefaultParagraphFont"/>
    <w:uiPriority w:val="99"/>
    <w:semiHidden/>
    <w:unhideWhenUsed/>
    <w:rsid w:val="00887357"/>
    <w:rPr>
      <w:color w:val="800080" w:themeColor="followedHyperlink"/>
      <w:u w:val="single"/>
    </w:rPr>
  </w:style>
  <w:style w:type="table" w:styleId="TableGrid">
    <w:name w:val="Table Grid"/>
    <w:basedOn w:val="TableNormal"/>
    <w:uiPriority w:val="59"/>
    <w:rsid w:val="00CD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D1451"/>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4D1451"/>
    <w:rPr>
      <w:rFonts w:ascii="Calibri" w:eastAsiaTheme="minorHAnsi" w:hAnsi="Calibri" w:cs="Consolas"/>
      <w:sz w:val="22"/>
      <w:szCs w:val="21"/>
      <w:lang w:val="en-GB"/>
    </w:rPr>
  </w:style>
  <w:style w:type="paragraph" w:customStyle="1" w:styleId="01-BulletinName">
    <w:name w:val="01-Bulletin Name"/>
    <w:qFormat/>
    <w:rsid w:val="00AA3190"/>
    <w:pPr>
      <w:jc w:val="center"/>
    </w:pPr>
    <w:rPr>
      <w:rFonts w:ascii="Arial Black" w:hAnsi="Arial Black"/>
      <w:caps/>
      <w:color w:val="FFFFFF" w:themeColor="background1"/>
      <w:sz w:val="36"/>
      <w:szCs w:val="36"/>
      <w:lang w:bidi="en-US"/>
    </w:rPr>
  </w:style>
  <w:style w:type="paragraph" w:customStyle="1" w:styleId="02-BulletinMainTitle">
    <w:name w:val="02-Bulletin Main Title"/>
    <w:next w:val="Normal"/>
    <w:qFormat/>
    <w:rsid w:val="0091705D"/>
    <w:pPr>
      <w:spacing w:after="120" w:line="276" w:lineRule="auto"/>
    </w:pPr>
    <w:rPr>
      <w:rFonts w:ascii="Arial Black" w:hAnsi="Arial Black"/>
      <w:noProof/>
      <w:sz w:val="36"/>
      <w:szCs w:val="22"/>
      <w:lang w:val="en-GB" w:eastAsia="en-GB"/>
    </w:rPr>
  </w:style>
  <w:style w:type="character" w:styleId="CommentReference">
    <w:name w:val="annotation reference"/>
    <w:basedOn w:val="DefaultParagraphFont"/>
    <w:uiPriority w:val="99"/>
    <w:semiHidden/>
    <w:unhideWhenUsed/>
    <w:rsid w:val="004D73C3"/>
    <w:rPr>
      <w:sz w:val="16"/>
      <w:szCs w:val="16"/>
    </w:rPr>
  </w:style>
  <w:style w:type="paragraph" w:styleId="CommentText">
    <w:name w:val="annotation text"/>
    <w:basedOn w:val="Normal"/>
    <w:link w:val="CommentTextChar"/>
    <w:uiPriority w:val="99"/>
    <w:semiHidden/>
    <w:unhideWhenUsed/>
    <w:rsid w:val="004D73C3"/>
    <w:pPr>
      <w:spacing w:after="200"/>
    </w:pPr>
    <w:rPr>
      <w:sz w:val="20"/>
      <w:szCs w:val="20"/>
      <w:lang w:bidi="en-US"/>
    </w:rPr>
  </w:style>
  <w:style w:type="character" w:customStyle="1" w:styleId="CommentTextChar">
    <w:name w:val="Comment Text Char"/>
    <w:basedOn w:val="DefaultParagraphFont"/>
    <w:link w:val="CommentText"/>
    <w:uiPriority w:val="99"/>
    <w:semiHidden/>
    <w:rsid w:val="004D73C3"/>
    <w:rPr>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635">
      <w:bodyDiv w:val="1"/>
      <w:marLeft w:val="0"/>
      <w:marRight w:val="0"/>
      <w:marTop w:val="0"/>
      <w:marBottom w:val="0"/>
      <w:divBdr>
        <w:top w:val="none" w:sz="0" w:space="0" w:color="auto"/>
        <w:left w:val="none" w:sz="0" w:space="0" w:color="auto"/>
        <w:bottom w:val="none" w:sz="0" w:space="0" w:color="auto"/>
        <w:right w:val="none" w:sz="0" w:space="0" w:color="auto"/>
      </w:divBdr>
    </w:div>
    <w:div w:id="110132656">
      <w:bodyDiv w:val="1"/>
      <w:marLeft w:val="0"/>
      <w:marRight w:val="0"/>
      <w:marTop w:val="0"/>
      <w:marBottom w:val="0"/>
      <w:divBdr>
        <w:top w:val="none" w:sz="0" w:space="0" w:color="auto"/>
        <w:left w:val="none" w:sz="0" w:space="0" w:color="auto"/>
        <w:bottom w:val="none" w:sz="0" w:space="0" w:color="auto"/>
        <w:right w:val="none" w:sz="0" w:space="0" w:color="auto"/>
      </w:divBdr>
    </w:div>
    <w:div w:id="113253783">
      <w:bodyDiv w:val="1"/>
      <w:marLeft w:val="0"/>
      <w:marRight w:val="0"/>
      <w:marTop w:val="0"/>
      <w:marBottom w:val="0"/>
      <w:divBdr>
        <w:top w:val="none" w:sz="0" w:space="0" w:color="auto"/>
        <w:left w:val="none" w:sz="0" w:space="0" w:color="auto"/>
        <w:bottom w:val="none" w:sz="0" w:space="0" w:color="auto"/>
        <w:right w:val="none" w:sz="0" w:space="0" w:color="auto"/>
      </w:divBdr>
    </w:div>
    <w:div w:id="122575265">
      <w:bodyDiv w:val="1"/>
      <w:marLeft w:val="0"/>
      <w:marRight w:val="0"/>
      <w:marTop w:val="0"/>
      <w:marBottom w:val="0"/>
      <w:divBdr>
        <w:top w:val="none" w:sz="0" w:space="0" w:color="auto"/>
        <w:left w:val="none" w:sz="0" w:space="0" w:color="auto"/>
        <w:bottom w:val="none" w:sz="0" w:space="0" w:color="auto"/>
        <w:right w:val="none" w:sz="0" w:space="0" w:color="auto"/>
      </w:divBdr>
    </w:div>
    <w:div w:id="156504971">
      <w:bodyDiv w:val="1"/>
      <w:marLeft w:val="0"/>
      <w:marRight w:val="0"/>
      <w:marTop w:val="0"/>
      <w:marBottom w:val="0"/>
      <w:divBdr>
        <w:top w:val="none" w:sz="0" w:space="0" w:color="auto"/>
        <w:left w:val="none" w:sz="0" w:space="0" w:color="auto"/>
        <w:bottom w:val="none" w:sz="0" w:space="0" w:color="auto"/>
        <w:right w:val="none" w:sz="0" w:space="0" w:color="auto"/>
      </w:divBdr>
    </w:div>
    <w:div w:id="194276828">
      <w:bodyDiv w:val="1"/>
      <w:marLeft w:val="0"/>
      <w:marRight w:val="0"/>
      <w:marTop w:val="0"/>
      <w:marBottom w:val="0"/>
      <w:divBdr>
        <w:top w:val="none" w:sz="0" w:space="0" w:color="auto"/>
        <w:left w:val="none" w:sz="0" w:space="0" w:color="auto"/>
        <w:bottom w:val="none" w:sz="0" w:space="0" w:color="auto"/>
        <w:right w:val="none" w:sz="0" w:space="0" w:color="auto"/>
      </w:divBdr>
    </w:div>
    <w:div w:id="227031780">
      <w:bodyDiv w:val="1"/>
      <w:marLeft w:val="0"/>
      <w:marRight w:val="0"/>
      <w:marTop w:val="0"/>
      <w:marBottom w:val="0"/>
      <w:divBdr>
        <w:top w:val="none" w:sz="0" w:space="0" w:color="auto"/>
        <w:left w:val="none" w:sz="0" w:space="0" w:color="auto"/>
        <w:bottom w:val="none" w:sz="0" w:space="0" w:color="auto"/>
        <w:right w:val="none" w:sz="0" w:space="0" w:color="auto"/>
      </w:divBdr>
    </w:div>
    <w:div w:id="355273107">
      <w:bodyDiv w:val="1"/>
      <w:marLeft w:val="0"/>
      <w:marRight w:val="0"/>
      <w:marTop w:val="0"/>
      <w:marBottom w:val="0"/>
      <w:divBdr>
        <w:top w:val="none" w:sz="0" w:space="0" w:color="auto"/>
        <w:left w:val="none" w:sz="0" w:space="0" w:color="auto"/>
        <w:bottom w:val="none" w:sz="0" w:space="0" w:color="auto"/>
        <w:right w:val="none" w:sz="0" w:space="0" w:color="auto"/>
      </w:divBdr>
    </w:div>
    <w:div w:id="390886422">
      <w:bodyDiv w:val="1"/>
      <w:marLeft w:val="0"/>
      <w:marRight w:val="0"/>
      <w:marTop w:val="0"/>
      <w:marBottom w:val="0"/>
      <w:divBdr>
        <w:top w:val="none" w:sz="0" w:space="0" w:color="auto"/>
        <w:left w:val="none" w:sz="0" w:space="0" w:color="auto"/>
        <w:bottom w:val="none" w:sz="0" w:space="0" w:color="auto"/>
        <w:right w:val="none" w:sz="0" w:space="0" w:color="auto"/>
      </w:divBdr>
    </w:div>
    <w:div w:id="399183635">
      <w:bodyDiv w:val="1"/>
      <w:marLeft w:val="0"/>
      <w:marRight w:val="0"/>
      <w:marTop w:val="0"/>
      <w:marBottom w:val="0"/>
      <w:divBdr>
        <w:top w:val="none" w:sz="0" w:space="0" w:color="auto"/>
        <w:left w:val="none" w:sz="0" w:space="0" w:color="auto"/>
        <w:bottom w:val="none" w:sz="0" w:space="0" w:color="auto"/>
        <w:right w:val="none" w:sz="0" w:space="0" w:color="auto"/>
      </w:divBdr>
    </w:div>
    <w:div w:id="488398960">
      <w:bodyDiv w:val="1"/>
      <w:marLeft w:val="0"/>
      <w:marRight w:val="0"/>
      <w:marTop w:val="0"/>
      <w:marBottom w:val="0"/>
      <w:divBdr>
        <w:top w:val="none" w:sz="0" w:space="0" w:color="auto"/>
        <w:left w:val="none" w:sz="0" w:space="0" w:color="auto"/>
        <w:bottom w:val="none" w:sz="0" w:space="0" w:color="auto"/>
        <w:right w:val="none" w:sz="0" w:space="0" w:color="auto"/>
      </w:divBdr>
    </w:div>
    <w:div w:id="548221846">
      <w:bodyDiv w:val="1"/>
      <w:marLeft w:val="0"/>
      <w:marRight w:val="0"/>
      <w:marTop w:val="0"/>
      <w:marBottom w:val="0"/>
      <w:divBdr>
        <w:top w:val="none" w:sz="0" w:space="0" w:color="auto"/>
        <w:left w:val="none" w:sz="0" w:space="0" w:color="auto"/>
        <w:bottom w:val="none" w:sz="0" w:space="0" w:color="auto"/>
        <w:right w:val="none" w:sz="0" w:space="0" w:color="auto"/>
      </w:divBdr>
    </w:div>
    <w:div w:id="558976089">
      <w:bodyDiv w:val="1"/>
      <w:marLeft w:val="0"/>
      <w:marRight w:val="0"/>
      <w:marTop w:val="0"/>
      <w:marBottom w:val="0"/>
      <w:divBdr>
        <w:top w:val="none" w:sz="0" w:space="0" w:color="auto"/>
        <w:left w:val="none" w:sz="0" w:space="0" w:color="auto"/>
        <w:bottom w:val="none" w:sz="0" w:space="0" w:color="auto"/>
        <w:right w:val="none" w:sz="0" w:space="0" w:color="auto"/>
      </w:divBdr>
    </w:div>
    <w:div w:id="576549526">
      <w:bodyDiv w:val="1"/>
      <w:marLeft w:val="0"/>
      <w:marRight w:val="0"/>
      <w:marTop w:val="0"/>
      <w:marBottom w:val="0"/>
      <w:divBdr>
        <w:top w:val="none" w:sz="0" w:space="0" w:color="auto"/>
        <w:left w:val="none" w:sz="0" w:space="0" w:color="auto"/>
        <w:bottom w:val="none" w:sz="0" w:space="0" w:color="auto"/>
        <w:right w:val="none" w:sz="0" w:space="0" w:color="auto"/>
      </w:divBdr>
    </w:div>
    <w:div w:id="669794926">
      <w:bodyDiv w:val="1"/>
      <w:marLeft w:val="0"/>
      <w:marRight w:val="0"/>
      <w:marTop w:val="0"/>
      <w:marBottom w:val="0"/>
      <w:divBdr>
        <w:top w:val="none" w:sz="0" w:space="0" w:color="auto"/>
        <w:left w:val="none" w:sz="0" w:space="0" w:color="auto"/>
        <w:bottom w:val="none" w:sz="0" w:space="0" w:color="auto"/>
        <w:right w:val="none" w:sz="0" w:space="0" w:color="auto"/>
      </w:divBdr>
    </w:div>
    <w:div w:id="774328571">
      <w:bodyDiv w:val="1"/>
      <w:marLeft w:val="0"/>
      <w:marRight w:val="0"/>
      <w:marTop w:val="0"/>
      <w:marBottom w:val="0"/>
      <w:divBdr>
        <w:top w:val="none" w:sz="0" w:space="0" w:color="auto"/>
        <w:left w:val="none" w:sz="0" w:space="0" w:color="auto"/>
        <w:bottom w:val="none" w:sz="0" w:space="0" w:color="auto"/>
        <w:right w:val="none" w:sz="0" w:space="0" w:color="auto"/>
      </w:divBdr>
    </w:div>
    <w:div w:id="825971096">
      <w:bodyDiv w:val="1"/>
      <w:marLeft w:val="0"/>
      <w:marRight w:val="0"/>
      <w:marTop w:val="0"/>
      <w:marBottom w:val="0"/>
      <w:divBdr>
        <w:top w:val="none" w:sz="0" w:space="0" w:color="auto"/>
        <w:left w:val="none" w:sz="0" w:space="0" w:color="auto"/>
        <w:bottom w:val="none" w:sz="0" w:space="0" w:color="auto"/>
        <w:right w:val="none" w:sz="0" w:space="0" w:color="auto"/>
      </w:divBdr>
    </w:div>
    <w:div w:id="843933030">
      <w:bodyDiv w:val="1"/>
      <w:marLeft w:val="0"/>
      <w:marRight w:val="0"/>
      <w:marTop w:val="0"/>
      <w:marBottom w:val="0"/>
      <w:divBdr>
        <w:top w:val="none" w:sz="0" w:space="0" w:color="auto"/>
        <w:left w:val="none" w:sz="0" w:space="0" w:color="auto"/>
        <w:bottom w:val="none" w:sz="0" w:space="0" w:color="auto"/>
        <w:right w:val="none" w:sz="0" w:space="0" w:color="auto"/>
      </w:divBdr>
    </w:div>
    <w:div w:id="924802381">
      <w:bodyDiv w:val="1"/>
      <w:marLeft w:val="0"/>
      <w:marRight w:val="0"/>
      <w:marTop w:val="0"/>
      <w:marBottom w:val="0"/>
      <w:divBdr>
        <w:top w:val="none" w:sz="0" w:space="0" w:color="auto"/>
        <w:left w:val="none" w:sz="0" w:space="0" w:color="auto"/>
        <w:bottom w:val="none" w:sz="0" w:space="0" w:color="auto"/>
        <w:right w:val="none" w:sz="0" w:space="0" w:color="auto"/>
      </w:divBdr>
    </w:div>
    <w:div w:id="993726789">
      <w:bodyDiv w:val="1"/>
      <w:marLeft w:val="0"/>
      <w:marRight w:val="0"/>
      <w:marTop w:val="0"/>
      <w:marBottom w:val="0"/>
      <w:divBdr>
        <w:top w:val="none" w:sz="0" w:space="0" w:color="auto"/>
        <w:left w:val="none" w:sz="0" w:space="0" w:color="auto"/>
        <w:bottom w:val="none" w:sz="0" w:space="0" w:color="auto"/>
        <w:right w:val="none" w:sz="0" w:space="0" w:color="auto"/>
      </w:divBdr>
    </w:div>
    <w:div w:id="993948790">
      <w:bodyDiv w:val="1"/>
      <w:marLeft w:val="0"/>
      <w:marRight w:val="0"/>
      <w:marTop w:val="0"/>
      <w:marBottom w:val="0"/>
      <w:divBdr>
        <w:top w:val="none" w:sz="0" w:space="0" w:color="auto"/>
        <w:left w:val="none" w:sz="0" w:space="0" w:color="auto"/>
        <w:bottom w:val="none" w:sz="0" w:space="0" w:color="auto"/>
        <w:right w:val="none" w:sz="0" w:space="0" w:color="auto"/>
      </w:divBdr>
    </w:div>
    <w:div w:id="1042050828">
      <w:bodyDiv w:val="1"/>
      <w:marLeft w:val="0"/>
      <w:marRight w:val="0"/>
      <w:marTop w:val="0"/>
      <w:marBottom w:val="0"/>
      <w:divBdr>
        <w:top w:val="none" w:sz="0" w:space="0" w:color="auto"/>
        <w:left w:val="none" w:sz="0" w:space="0" w:color="auto"/>
        <w:bottom w:val="none" w:sz="0" w:space="0" w:color="auto"/>
        <w:right w:val="none" w:sz="0" w:space="0" w:color="auto"/>
      </w:divBdr>
    </w:div>
    <w:div w:id="1086923160">
      <w:bodyDiv w:val="1"/>
      <w:marLeft w:val="0"/>
      <w:marRight w:val="0"/>
      <w:marTop w:val="0"/>
      <w:marBottom w:val="0"/>
      <w:divBdr>
        <w:top w:val="none" w:sz="0" w:space="0" w:color="auto"/>
        <w:left w:val="none" w:sz="0" w:space="0" w:color="auto"/>
        <w:bottom w:val="none" w:sz="0" w:space="0" w:color="auto"/>
        <w:right w:val="none" w:sz="0" w:space="0" w:color="auto"/>
      </w:divBdr>
    </w:div>
    <w:div w:id="1111164856">
      <w:bodyDiv w:val="1"/>
      <w:marLeft w:val="0"/>
      <w:marRight w:val="0"/>
      <w:marTop w:val="0"/>
      <w:marBottom w:val="0"/>
      <w:divBdr>
        <w:top w:val="none" w:sz="0" w:space="0" w:color="auto"/>
        <w:left w:val="none" w:sz="0" w:space="0" w:color="auto"/>
        <w:bottom w:val="none" w:sz="0" w:space="0" w:color="auto"/>
        <w:right w:val="none" w:sz="0" w:space="0" w:color="auto"/>
      </w:divBdr>
    </w:div>
    <w:div w:id="1217551378">
      <w:bodyDiv w:val="1"/>
      <w:marLeft w:val="0"/>
      <w:marRight w:val="0"/>
      <w:marTop w:val="0"/>
      <w:marBottom w:val="0"/>
      <w:divBdr>
        <w:top w:val="none" w:sz="0" w:space="0" w:color="auto"/>
        <w:left w:val="none" w:sz="0" w:space="0" w:color="auto"/>
        <w:bottom w:val="none" w:sz="0" w:space="0" w:color="auto"/>
        <w:right w:val="none" w:sz="0" w:space="0" w:color="auto"/>
      </w:divBdr>
    </w:div>
    <w:div w:id="1276791098">
      <w:bodyDiv w:val="1"/>
      <w:marLeft w:val="0"/>
      <w:marRight w:val="0"/>
      <w:marTop w:val="0"/>
      <w:marBottom w:val="0"/>
      <w:divBdr>
        <w:top w:val="none" w:sz="0" w:space="0" w:color="auto"/>
        <w:left w:val="none" w:sz="0" w:space="0" w:color="auto"/>
        <w:bottom w:val="none" w:sz="0" w:space="0" w:color="auto"/>
        <w:right w:val="none" w:sz="0" w:space="0" w:color="auto"/>
      </w:divBdr>
    </w:div>
    <w:div w:id="1351031325">
      <w:bodyDiv w:val="1"/>
      <w:marLeft w:val="0"/>
      <w:marRight w:val="0"/>
      <w:marTop w:val="0"/>
      <w:marBottom w:val="0"/>
      <w:divBdr>
        <w:top w:val="none" w:sz="0" w:space="0" w:color="auto"/>
        <w:left w:val="none" w:sz="0" w:space="0" w:color="auto"/>
        <w:bottom w:val="none" w:sz="0" w:space="0" w:color="auto"/>
        <w:right w:val="none" w:sz="0" w:space="0" w:color="auto"/>
      </w:divBdr>
    </w:div>
    <w:div w:id="1364556360">
      <w:bodyDiv w:val="1"/>
      <w:marLeft w:val="0"/>
      <w:marRight w:val="0"/>
      <w:marTop w:val="0"/>
      <w:marBottom w:val="0"/>
      <w:divBdr>
        <w:top w:val="none" w:sz="0" w:space="0" w:color="auto"/>
        <w:left w:val="none" w:sz="0" w:space="0" w:color="auto"/>
        <w:bottom w:val="none" w:sz="0" w:space="0" w:color="auto"/>
        <w:right w:val="none" w:sz="0" w:space="0" w:color="auto"/>
      </w:divBdr>
    </w:div>
    <w:div w:id="1375422008">
      <w:bodyDiv w:val="1"/>
      <w:marLeft w:val="0"/>
      <w:marRight w:val="0"/>
      <w:marTop w:val="0"/>
      <w:marBottom w:val="0"/>
      <w:divBdr>
        <w:top w:val="none" w:sz="0" w:space="0" w:color="auto"/>
        <w:left w:val="none" w:sz="0" w:space="0" w:color="auto"/>
        <w:bottom w:val="none" w:sz="0" w:space="0" w:color="auto"/>
        <w:right w:val="none" w:sz="0" w:space="0" w:color="auto"/>
      </w:divBdr>
    </w:div>
    <w:div w:id="1475171952">
      <w:bodyDiv w:val="1"/>
      <w:marLeft w:val="0"/>
      <w:marRight w:val="0"/>
      <w:marTop w:val="0"/>
      <w:marBottom w:val="0"/>
      <w:divBdr>
        <w:top w:val="none" w:sz="0" w:space="0" w:color="auto"/>
        <w:left w:val="none" w:sz="0" w:space="0" w:color="auto"/>
        <w:bottom w:val="none" w:sz="0" w:space="0" w:color="auto"/>
        <w:right w:val="none" w:sz="0" w:space="0" w:color="auto"/>
      </w:divBdr>
    </w:div>
    <w:div w:id="1485663403">
      <w:bodyDiv w:val="1"/>
      <w:marLeft w:val="0"/>
      <w:marRight w:val="0"/>
      <w:marTop w:val="0"/>
      <w:marBottom w:val="0"/>
      <w:divBdr>
        <w:top w:val="none" w:sz="0" w:space="0" w:color="auto"/>
        <w:left w:val="none" w:sz="0" w:space="0" w:color="auto"/>
        <w:bottom w:val="none" w:sz="0" w:space="0" w:color="auto"/>
        <w:right w:val="none" w:sz="0" w:space="0" w:color="auto"/>
      </w:divBdr>
    </w:div>
    <w:div w:id="1551306528">
      <w:bodyDiv w:val="1"/>
      <w:marLeft w:val="0"/>
      <w:marRight w:val="0"/>
      <w:marTop w:val="0"/>
      <w:marBottom w:val="0"/>
      <w:divBdr>
        <w:top w:val="none" w:sz="0" w:space="0" w:color="auto"/>
        <w:left w:val="none" w:sz="0" w:space="0" w:color="auto"/>
        <w:bottom w:val="none" w:sz="0" w:space="0" w:color="auto"/>
        <w:right w:val="none" w:sz="0" w:space="0" w:color="auto"/>
      </w:divBdr>
    </w:div>
    <w:div w:id="1559365569">
      <w:bodyDiv w:val="1"/>
      <w:marLeft w:val="0"/>
      <w:marRight w:val="0"/>
      <w:marTop w:val="0"/>
      <w:marBottom w:val="0"/>
      <w:divBdr>
        <w:top w:val="none" w:sz="0" w:space="0" w:color="auto"/>
        <w:left w:val="none" w:sz="0" w:space="0" w:color="auto"/>
        <w:bottom w:val="none" w:sz="0" w:space="0" w:color="auto"/>
        <w:right w:val="none" w:sz="0" w:space="0" w:color="auto"/>
      </w:divBdr>
    </w:div>
    <w:div w:id="1604219836">
      <w:bodyDiv w:val="1"/>
      <w:marLeft w:val="0"/>
      <w:marRight w:val="0"/>
      <w:marTop w:val="0"/>
      <w:marBottom w:val="0"/>
      <w:divBdr>
        <w:top w:val="none" w:sz="0" w:space="0" w:color="auto"/>
        <w:left w:val="none" w:sz="0" w:space="0" w:color="auto"/>
        <w:bottom w:val="none" w:sz="0" w:space="0" w:color="auto"/>
        <w:right w:val="none" w:sz="0" w:space="0" w:color="auto"/>
      </w:divBdr>
    </w:div>
    <w:div w:id="1644848120">
      <w:bodyDiv w:val="1"/>
      <w:marLeft w:val="0"/>
      <w:marRight w:val="0"/>
      <w:marTop w:val="0"/>
      <w:marBottom w:val="0"/>
      <w:divBdr>
        <w:top w:val="none" w:sz="0" w:space="0" w:color="auto"/>
        <w:left w:val="none" w:sz="0" w:space="0" w:color="auto"/>
        <w:bottom w:val="none" w:sz="0" w:space="0" w:color="auto"/>
        <w:right w:val="none" w:sz="0" w:space="0" w:color="auto"/>
      </w:divBdr>
    </w:div>
    <w:div w:id="1714845552">
      <w:bodyDiv w:val="1"/>
      <w:marLeft w:val="0"/>
      <w:marRight w:val="0"/>
      <w:marTop w:val="0"/>
      <w:marBottom w:val="0"/>
      <w:divBdr>
        <w:top w:val="none" w:sz="0" w:space="0" w:color="auto"/>
        <w:left w:val="none" w:sz="0" w:space="0" w:color="auto"/>
        <w:bottom w:val="none" w:sz="0" w:space="0" w:color="auto"/>
        <w:right w:val="none" w:sz="0" w:space="0" w:color="auto"/>
      </w:divBdr>
    </w:div>
    <w:div w:id="1718967888">
      <w:bodyDiv w:val="1"/>
      <w:marLeft w:val="0"/>
      <w:marRight w:val="0"/>
      <w:marTop w:val="0"/>
      <w:marBottom w:val="0"/>
      <w:divBdr>
        <w:top w:val="none" w:sz="0" w:space="0" w:color="auto"/>
        <w:left w:val="none" w:sz="0" w:space="0" w:color="auto"/>
        <w:bottom w:val="none" w:sz="0" w:space="0" w:color="auto"/>
        <w:right w:val="none" w:sz="0" w:space="0" w:color="auto"/>
      </w:divBdr>
    </w:div>
    <w:div w:id="1745296738">
      <w:bodyDiv w:val="1"/>
      <w:marLeft w:val="0"/>
      <w:marRight w:val="0"/>
      <w:marTop w:val="0"/>
      <w:marBottom w:val="0"/>
      <w:divBdr>
        <w:top w:val="none" w:sz="0" w:space="0" w:color="auto"/>
        <w:left w:val="none" w:sz="0" w:space="0" w:color="auto"/>
        <w:bottom w:val="none" w:sz="0" w:space="0" w:color="auto"/>
        <w:right w:val="none" w:sz="0" w:space="0" w:color="auto"/>
      </w:divBdr>
    </w:div>
    <w:div w:id="1856773528">
      <w:bodyDiv w:val="1"/>
      <w:marLeft w:val="0"/>
      <w:marRight w:val="0"/>
      <w:marTop w:val="0"/>
      <w:marBottom w:val="0"/>
      <w:divBdr>
        <w:top w:val="none" w:sz="0" w:space="0" w:color="auto"/>
        <w:left w:val="none" w:sz="0" w:space="0" w:color="auto"/>
        <w:bottom w:val="none" w:sz="0" w:space="0" w:color="auto"/>
        <w:right w:val="none" w:sz="0" w:space="0" w:color="auto"/>
      </w:divBdr>
    </w:div>
    <w:div w:id="1934239470">
      <w:bodyDiv w:val="1"/>
      <w:marLeft w:val="0"/>
      <w:marRight w:val="0"/>
      <w:marTop w:val="0"/>
      <w:marBottom w:val="0"/>
      <w:divBdr>
        <w:top w:val="none" w:sz="0" w:space="0" w:color="auto"/>
        <w:left w:val="none" w:sz="0" w:space="0" w:color="auto"/>
        <w:bottom w:val="none" w:sz="0" w:space="0" w:color="auto"/>
        <w:right w:val="none" w:sz="0" w:space="0" w:color="auto"/>
      </w:divBdr>
    </w:div>
    <w:div w:id="2072345388">
      <w:bodyDiv w:val="1"/>
      <w:marLeft w:val="0"/>
      <w:marRight w:val="0"/>
      <w:marTop w:val="0"/>
      <w:marBottom w:val="0"/>
      <w:divBdr>
        <w:top w:val="none" w:sz="0" w:space="0" w:color="auto"/>
        <w:left w:val="none" w:sz="0" w:space="0" w:color="auto"/>
        <w:bottom w:val="none" w:sz="0" w:space="0" w:color="auto"/>
        <w:right w:val="none" w:sz="0" w:space="0" w:color="auto"/>
      </w:divBdr>
    </w:div>
    <w:div w:id="2075539234">
      <w:bodyDiv w:val="1"/>
      <w:marLeft w:val="0"/>
      <w:marRight w:val="0"/>
      <w:marTop w:val="0"/>
      <w:marBottom w:val="0"/>
      <w:divBdr>
        <w:top w:val="none" w:sz="0" w:space="0" w:color="auto"/>
        <w:left w:val="none" w:sz="0" w:space="0" w:color="auto"/>
        <w:bottom w:val="none" w:sz="0" w:space="0" w:color="auto"/>
        <w:right w:val="none" w:sz="0" w:space="0" w:color="auto"/>
      </w:divBdr>
    </w:div>
    <w:div w:id="2081980384">
      <w:bodyDiv w:val="1"/>
      <w:marLeft w:val="0"/>
      <w:marRight w:val="0"/>
      <w:marTop w:val="0"/>
      <w:marBottom w:val="0"/>
      <w:divBdr>
        <w:top w:val="none" w:sz="0" w:space="0" w:color="auto"/>
        <w:left w:val="none" w:sz="0" w:space="0" w:color="auto"/>
        <w:bottom w:val="none" w:sz="0" w:space="0" w:color="auto"/>
        <w:right w:val="none" w:sz="0" w:space="0" w:color="auto"/>
      </w:divBdr>
    </w:div>
    <w:div w:id="2135908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idge@cwu.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Massey</dc:creator>
  <cp:lastModifiedBy>Linda Massey</cp:lastModifiedBy>
  <cp:revision>2</cp:revision>
  <cp:lastPrinted>2018-08-09T12:36:00Z</cp:lastPrinted>
  <dcterms:created xsi:type="dcterms:W3CDTF">2018-10-29T14:49:00Z</dcterms:created>
  <dcterms:modified xsi:type="dcterms:W3CDTF">2018-10-29T14:49:00Z</dcterms:modified>
</cp:coreProperties>
</file>